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9EAEA" w14:textId="010443B0" w:rsidR="005A53B6" w:rsidRPr="00A9392E" w:rsidRDefault="006D2944" w:rsidP="005A53B6">
      <w:pPr>
        <w:spacing w:line="360" w:lineRule="auto"/>
        <w:jc w:val="center"/>
        <w:rPr>
          <w:rFonts w:ascii="Arial" w:hAnsi="Arial" w:cs="Arial"/>
          <w:sz w:val="24"/>
          <w:szCs w:val="24"/>
        </w:rPr>
      </w:pPr>
      <w:r w:rsidRPr="00A9392E">
        <w:rPr>
          <w:rFonts w:ascii="Arial" w:hAnsi="Arial" w:cs="Arial"/>
          <w:b/>
          <w:bCs/>
          <w:sz w:val="24"/>
          <w:szCs w:val="24"/>
        </w:rPr>
        <w:t>INFECÇÕES SEXUALMENTE TRANSMISSÍVEIS EM ADOLESCENTES</w:t>
      </w:r>
      <w:r w:rsidRPr="00A9392E">
        <w:rPr>
          <w:rFonts w:ascii="Arial" w:hAnsi="Arial" w:cs="Arial"/>
          <w:sz w:val="24"/>
          <w:szCs w:val="24"/>
        </w:rPr>
        <w:t>: COMO PREVENIR?</w:t>
      </w:r>
    </w:p>
    <w:p w14:paraId="43DB3523" w14:textId="5266F559" w:rsidR="005A53B6" w:rsidRPr="006D2944" w:rsidRDefault="006D2944" w:rsidP="006D2944">
      <w:pPr>
        <w:pStyle w:val="Ttulo"/>
        <w:spacing w:line="360" w:lineRule="auto"/>
        <w:rPr>
          <w:rFonts w:ascii="Arial" w:hAnsi="Arial" w:cs="Arial"/>
          <w:i/>
          <w:iCs/>
        </w:rPr>
      </w:pPr>
      <w:r w:rsidRPr="006D2944">
        <w:rPr>
          <w:rFonts w:ascii="Arial" w:hAnsi="Arial" w:cs="Arial"/>
          <w:i/>
          <w:iCs/>
          <w:lang w:val="en"/>
        </w:rPr>
        <w:t xml:space="preserve">SEXUALLY TRANSMITTED INFECTIONS IN ADOLESCENTS: </w:t>
      </w:r>
      <w:r w:rsidRPr="006D2944">
        <w:rPr>
          <w:rFonts w:ascii="Arial" w:hAnsi="Arial" w:cs="Arial"/>
          <w:b w:val="0"/>
          <w:bCs/>
          <w:i/>
          <w:iCs/>
          <w:lang w:val="en"/>
        </w:rPr>
        <w:t>HOW TO PREVENT?</w:t>
      </w:r>
    </w:p>
    <w:p w14:paraId="4B925176" w14:textId="77777777" w:rsidR="005A53B6" w:rsidRPr="00A9392E" w:rsidRDefault="005A53B6" w:rsidP="005A53B6">
      <w:pPr>
        <w:pStyle w:val="Corpodetexto"/>
        <w:spacing w:after="0" w:line="240" w:lineRule="auto"/>
        <w:ind w:firstLine="0"/>
        <w:rPr>
          <w:rFonts w:ascii="Arial" w:hAnsi="Arial" w:cs="Arial"/>
        </w:rPr>
      </w:pPr>
    </w:p>
    <w:p w14:paraId="474BFC3A" w14:textId="3255DA68" w:rsidR="005A53B6" w:rsidRPr="00A9392E" w:rsidRDefault="005A53B6" w:rsidP="005A53B6">
      <w:pPr>
        <w:jc w:val="right"/>
        <w:rPr>
          <w:rFonts w:ascii="Arial" w:hAnsi="Arial" w:cs="Arial"/>
          <w:szCs w:val="24"/>
        </w:rPr>
      </w:pPr>
      <w:r w:rsidRPr="00A9392E">
        <w:rPr>
          <w:rFonts w:ascii="Arial" w:hAnsi="Arial" w:cs="Arial"/>
          <w:szCs w:val="24"/>
        </w:rPr>
        <w:t>Vanessa de França Marques</w:t>
      </w:r>
      <w:r w:rsidRPr="00A9392E">
        <w:rPr>
          <w:rStyle w:val="ncoradanotaderodap"/>
          <w:rFonts w:ascii="Arial" w:hAnsi="Arial" w:cs="Arial"/>
          <w:szCs w:val="24"/>
        </w:rPr>
        <w:footnoteReference w:id="1"/>
      </w:r>
    </w:p>
    <w:p w14:paraId="22A89FAD" w14:textId="3E49D6D1" w:rsidR="0026605C" w:rsidRPr="00A9392E" w:rsidRDefault="0026605C" w:rsidP="005A53B6">
      <w:pPr>
        <w:jc w:val="right"/>
        <w:rPr>
          <w:rFonts w:ascii="Arial" w:hAnsi="Arial" w:cs="Arial"/>
          <w:szCs w:val="24"/>
        </w:rPr>
      </w:pPr>
      <w:r w:rsidRPr="00A9392E">
        <w:rPr>
          <w:rFonts w:ascii="Arial" w:hAnsi="Arial" w:cs="Arial"/>
          <w:szCs w:val="24"/>
        </w:rPr>
        <w:t>Leandro Neves</w:t>
      </w:r>
      <w:r w:rsidR="005E1A91" w:rsidRPr="00A9392E">
        <w:rPr>
          <w:rFonts w:ascii="Arial" w:hAnsi="Arial" w:cs="Arial"/>
          <w:szCs w:val="24"/>
        </w:rPr>
        <w:t xml:space="preserve"> Bezerra</w:t>
      </w:r>
      <w:r w:rsidRPr="00A9392E">
        <w:rPr>
          <w:rFonts w:ascii="Arial" w:hAnsi="Arial" w:cs="Arial"/>
          <w:szCs w:val="24"/>
        </w:rPr>
        <w:t>²</w:t>
      </w:r>
    </w:p>
    <w:p w14:paraId="39D8157A" w14:textId="0467891B" w:rsidR="005A53B6" w:rsidRPr="0041346C" w:rsidRDefault="005E1A91" w:rsidP="0041346C">
      <w:pPr>
        <w:jc w:val="right"/>
        <w:rPr>
          <w:rFonts w:ascii="Arial" w:hAnsi="Arial" w:cs="Arial"/>
          <w:szCs w:val="24"/>
        </w:rPr>
      </w:pPr>
      <w:r w:rsidRPr="00A9392E">
        <w:rPr>
          <w:rFonts w:ascii="Arial" w:hAnsi="Arial" w:cs="Arial"/>
          <w:szCs w:val="24"/>
        </w:rPr>
        <w:t>Fabiana Rezer³</w:t>
      </w:r>
    </w:p>
    <w:p w14:paraId="670E8A34" w14:textId="236B8AA3" w:rsidR="00A9392E" w:rsidRDefault="00A9392E" w:rsidP="00A9392E">
      <w:pPr>
        <w:spacing w:line="360" w:lineRule="auto"/>
        <w:jc w:val="center"/>
        <w:rPr>
          <w:rFonts w:ascii="Arial" w:hAnsi="Arial" w:cs="Arial"/>
          <w:b/>
          <w:szCs w:val="24"/>
        </w:rPr>
      </w:pPr>
      <w:r w:rsidRPr="00F4532B">
        <w:rPr>
          <w:rFonts w:ascii="Arial" w:hAnsi="Arial" w:cs="Arial"/>
          <w:b/>
          <w:szCs w:val="24"/>
        </w:rPr>
        <w:t>RESUMO</w:t>
      </w:r>
    </w:p>
    <w:p w14:paraId="432DD609" w14:textId="4BF69636" w:rsidR="00C54B3D" w:rsidRPr="00C54B3D" w:rsidRDefault="00C54B3D" w:rsidP="0041346C">
      <w:pPr>
        <w:spacing w:after="0" w:line="240" w:lineRule="auto"/>
        <w:jc w:val="both"/>
        <w:rPr>
          <w:rFonts w:ascii="Arial" w:hAnsi="Arial" w:cs="Arial"/>
          <w:b/>
          <w:bCs/>
          <w:sz w:val="24"/>
          <w:szCs w:val="24"/>
        </w:rPr>
      </w:pPr>
      <w:r>
        <w:rPr>
          <w:rFonts w:ascii="Arial" w:hAnsi="Arial" w:cs="Arial"/>
          <w:bCs/>
          <w:sz w:val="24"/>
          <w:szCs w:val="24"/>
        </w:rPr>
        <w:t xml:space="preserve">O presente estudo </w:t>
      </w:r>
      <w:r w:rsidR="00A9392E">
        <w:rPr>
          <w:rFonts w:ascii="Arial" w:hAnsi="Arial" w:cs="Arial"/>
          <w:bCs/>
          <w:sz w:val="24"/>
          <w:szCs w:val="24"/>
        </w:rPr>
        <w:t xml:space="preserve">objetiva descrever a prevenção das </w:t>
      </w:r>
      <w:bookmarkStart w:id="0" w:name="_Hlk118634507"/>
      <w:r>
        <w:rPr>
          <w:rFonts w:ascii="Arial" w:hAnsi="Arial" w:cs="Arial"/>
          <w:bCs/>
          <w:sz w:val="24"/>
          <w:szCs w:val="24"/>
        </w:rPr>
        <w:t>Infecções Sexualmente Transmissíveis</w:t>
      </w:r>
      <w:bookmarkEnd w:id="0"/>
      <w:r>
        <w:rPr>
          <w:rFonts w:ascii="Arial" w:hAnsi="Arial" w:cs="Arial"/>
          <w:bCs/>
          <w:sz w:val="24"/>
          <w:szCs w:val="24"/>
        </w:rPr>
        <w:t xml:space="preserve"> </w:t>
      </w:r>
      <w:r w:rsidR="00A9392E">
        <w:rPr>
          <w:rFonts w:ascii="Arial" w:hAnsi="Arial" w:cs="Arial"/>
          <w:bCs/>
          <w:sz w:val="24"/>
          <w:szCs w:val="24"/>
        </w:rPr>
        <w:t>n</w:t>
      </w:r>
      <w:r>
        <w:rPr>
          <w:rFonts w:ascii="Arial" w:hAnsi="Arial" w:cs="Arial"/>
          <w:bCs/>
          <w:sz w:val="24"/>
          <w:szCs w:val="24"/>
        </w:rPr>
        <w:t>a adolescência. Trata-se de uma revisão de literatura,</w:t>
      </w:r>
      <w:r w:rsidR="00A9392E">
        <w:rPr>
          <w:rFonts w:ascii="Arial" w:hAnsi="Arial" w:cs="Arial"/>
          <w:bCs/>
          <w:sz w:val="24"/>
          <w:szCs w:val="24"/>
        </w:rPr>
        <w:t xml:space="preserve"> do tipo narrativa,</w:t>
      </w:r>
      <w:r>
        <w:rPr>
          <w:rFonts w:ascii="Arial" w:hAnsi="Arial" w:cs="Arial"/>
          <w:bCs/>
          <w:sz w:val="24"/>
          <w:szCs w:val="24"/>
        </w:rPr>
        <w:t xml:space="preserve"> sobre </w:t>
      </w:r>
      <w:r w:rsidRPr="00C54B3D">
        <w:rPr>
          <w:rFonts w:ascii="Arial" w:hAnsi="Arial" w:cs="Arial"/>
          <w:bCs/>
          <w:sz w:val="24"/>
          <w:szCs w:val="24"/>
        </w:rPr>
        <w:t>Infecções Sexualmente Transmissíveis</w:t>
      </w:r>
      <w:r>
        <w:rPr>
          <w:rFonts w:ascii="Arial" w:hAnsi="Arial" w:cs="Arial"/>
          <w:bCs/>
          <w:sz w:val="24"/>
          <w:szCs w:val="24"/>
        </w:rPr>
        <w:t xml:space="preserve"> em adolescentes, </w:t>
      </w:r>
      <w:r w:rsidRPr="00C54B3D">
        <w:rPr>
          <w:rFonts w:ascii="Arial" w:hAnsi="Arial" w:cs="Arial"/>
          <w:bCs/>
          <w:sz w:val="24"/>
          <w:szCs w:val="24"/>
        </w:rPr>
        <w:t xml:space="preserve">desenvolvido em </w:t>
      </w:r>
      <w:r>
        <w:rPr>
          <w:rFonts w:ascii="Arial" w:hAnsi="Arial" w:cs="Arial"/>
          <w:bCs/>
          <w:sz w:val="24"/>
          <w:szCs w:val="24"/>
        </w:rPr>
        <w:t>novembro</w:t>
      </w:r>
      <w:r w:rsidRPr="00C54B3D">
        <w:rPr>
          <w:rFonts w:ascii="Arial" w:hAnsi="Arial" w:cs="Arial"/>
          <w:bCs/>
          <w:sz w:val="24"/>
          <w:szCs w:val="24"/>
        </w:rPr>
        <w:t xml:space="preserve"> de 2022, tendo como fonte a plataforma Biblioteca Virtual em Saúde (BVS),</w:t>
      </w:r>
      <w:r w:rsidR="009F57FE">
        <w:rPr>
          <w:rFonts w:ascii="Arial" w:hAnsi="Arial" w:cs="Arial"/>
          <w:bCs/>
          <w:sz w:val="24"/>
          <w:szCs w:val="24"/>
        </w:rPr>
        <w:t xml:space="preserve"> MEDLINE, LILACS e BDENF-Enfermagem</w:t>
      </w:r>
      <w:r w:rsidRPr="00C54B3D">
        <w:rPr>
          <w:rFonts w:ascii="Arial" w:hAnsi="Arial" w:cs="Arial"/>
          <w:bCs/>
          <w:sz w:val="24"/>
          <w:szCs w:val="24"/>
        </w:rPr>
        <w:t xml:space="preserve"> utilizando como estratégia de pesquisa os Descritores em Ciência da Saúde: “infecções sexualmente transmitidas”, “adolescentes” ,“</w:t>
      </w:r>
      <w:r>
        <w:rPr>
          <w:rFonts w:ascii="Arial" w:hAnsi="Arial" w:cs="Arial"/>
          <w:bCs/>
          <w:sz w:val="24"/>
          <w:szCs w:val="24"/>
        </w:rPr>
        <w:t>prevenção</w:t>
      </w:r>
      <w:r w:rsidRPr="00C54B3D">
        <w:rPr>
          <w:rFonts w:ascii="Arial" w:hAnsi="Arial" w:cs="Arial"/>
          <w:bCs/>
          <w:sz w:val="24"/>
          <w:szCs w:val="24"/>
        </w:rPr>
        <w:t>”, “</w:t>
      </w:r>
      <w:r w:rsidR="009F57FE">
        <w:rPr>
          <w:rFonts w:ascii="Arial" w:hAnsi="Arial" w:cs="Arial"/>
          <w:bCs/>
          <w:sz w:val="24"/>
          <w:szCs w:val="24"/>
        </w:rPr>
        <w:t>educar para saúde</w:t>
      </w:r>
      <w:r w:rsidRPr="00C54B3D">
        <w:rPr>
          <w:rFonts w:ascii="Arial" w:hAnsi="Arial" w:cs="Arial"/>
          <w:bCs/>
          <w:sz w:val="24"/>
          <w:szCs w:val="24"/>
        </w:rPr>
        <w:t xml:space="preserve">” inter-relacionados pelo operador </w:t>
      </w:r>
      <w:r w:rsidRPr="00C54B3D">
        <w:rPr>
          <w:rFonts w:ascii="Arial" w:hAnsi="Arial" w:cs="Arial"/>
          <w:bCs/>
          <w:i/>
          <w:iCs/>
          <w:sz w:val="24"/>
          <w:szCs w:val="24"/>
        </w:rPr>
        <w:t>booleano</w:t>
      </w:r>
      <w:r w:rsidRPr="00C54B3D">
        <w:rPr>
          <w:rFonts w:ascii="Arial" w:hAnsi="Arial" w:cs="Arial"/>
          <w:bCs/>
          <w:sz w:val="24"/>
          <w:szCs w:val="24"/>
        </w:rPr>
        <w:t xml:space="preserve"> AND e OR</w:t>
      </w:r>
      <w:r w:rsidR="00A9392E">
        <w:rPr>
          <w:rFonts w:ascii="Arial" w:hAnsi="Arial" w:cs="Arial"/>
          <w:bCs/>
          <w:sz w:val="24"/>
          <w:szCs w:val="24"/>
        </w:rPr>
        <w:t>. O</w:t>
      </w:r>
      <w:r w:rsidRPr="00C54B3D">
        <w:rPr>
          <w:rFonts w:ascii="Arial" w:hAnsi="Arial" w:cs="Arial"/>
          <w:bCs/>
          <w:sz w:val="24"/>
          <w:szCs w:val="24"/>
        </w:rPr>
        <w:t xml:space="preserve">bteve-se um total de </w:t>
      </w:r>
      <w:r w:rsidR="009F57FE">
        <w:rPr>
          <w:rFonts w:ascii="Arial" w:hAnsi="Arial" w:cs="Arial"/>
          <w:bCs/>
          <w:sz w:val="24"/>
          <w:szCs w:val="24"/>
        </w:rPr>
        <w:t xml:space="preserve">300 </w:t>
      </w:r>
      <w:r w:rsidRPr="00C54B3D">
        <w:rPr>
          <w:rFonts w:ascii="Arial" w:hAnsi="Arial" w:cs="Arial"/>
          <w:bCs/>
          <w:sz w:val="24"/>
          <w:szCs w:val="24"/>
        </w:rPr>
        <w:t>artigos, tendo uma redução para 100 estudos, após a análise do título e resumo foram selecionados 20 artigos, mas, mediante a leitura completa, apenas 1</w:t>
      </w:r>
      <w:r w:rsidR="009F57FE">
        <w:rPr>
          <w:rFonts w:ascii="Arial" w:hAnsi="Arial" w:cs="Arial"/>
          <w:bCs/>
          <w:sz w:val="24"/>
          <w:szCs w:val="24"/>
        </w:rPr>
        <w:t xml:space="preserve">1 </w:t>
      </w:r>
      <w:r w:rsidRPr="00C54B3D">
        <w:rPr>
          <w:rFonts w:ascii="Arial" w:hAnsi="Arial" w:cs="Arial"/>
          <w:bCs/>
          <w:sz w:val="24"/>
          <w:szCs w:val="24"/>
        </w:rPr>
        <w:t xml:space="preserve">permaneceram para a elaboração do presente estudo. </w:t>
      </w:r>
      <w:r w:rsidR="009F57FE">
        <w:rPr>
          <w:rFonts w:ascii="Arial" w:hAnsi="Arial" w:cs="Arial"/>
          <w:bCs/>
          <w:sz w:val="24"/>
          <w:szCs w:val="24"/>
        </w:rPr>
        <w:t>Notou-se que início da puberdade, traz mudanças físicas, mentais e corporais e com isso o início da vida sexual, no entanto a maioria dessas relações são desprotegidas e podem acarretar consequências, dentre elas contrair as I</w:t>
      </w:r>
      <w:r w:rsidR="00A9392E">
        <w:rPr>
          <w:rFonts w:ascii="Arial" w:hAnsi="Arial" w:cs="Arial"/>
          <w:bCs/>
          <w:sz w:val="24"/>
          <w:szCs w:val="24"/>
        </w:rPr>
        <w:t>nfecções sexualmente transmissíveis</w:t>
      </w:r>
      <w:r w:rsidR="00101484">
        <w:rPr>
          <w:rFonts w:ascii="Arial" w:hAnsi="Arial" w:cs="Arial"/>
          <w:bCs/>
          <w:sz w:val="24"/>
          <w:szCs w:val="24"/>
        </w:rPr>
        <w:t>.</w:t>
      </w:r>
    </w:p>
    <w:p w14:paraId="37E6166F" w14:textId="499691C6" w:rsidR="005A53B6" w:rsidRPr="00F4532B" w:rsidRDefault="005A53B6" w:rsidP="0041346C">
      <w:pPr>
        <w:spacing w:after="0" w:line="240" w:lineRule="auto"/>
        <w:jc w:val="both"/>
        <w:rPr>
          <w:rFonts w:ascii="Arial" w:hAnsi="Arial" w:cs="Arial"/>
          <w:szCs w:val="24"/>
        </w:rPr>
      </w:pPr>
      <w:r w:rsidRPr="00F4532B">
        <w:rPr>
          <w:rFonts w:ascii="Arial" w:hAnsi="Arial" w:cs="Arial"/>
          <w:b/>
          <w:szCs w:val="24"/>
        </w:rPr>
        <w:t xml:space="preserve">Palavras-chave: </w:t>
      </w:r>
      <w:r w:rsidR="00A9392E">
        <w:rPr>
          <w:rFonts w:ascii="Arial" w:hAnsi="Arial" w:cs="Arial"/>
          <w:bCs/>
          <w:sz w:val="24"/>
          <w:szCs w:val="24"/>
        </w:rPr>
        <w:t>I</w:t>
      </w:r>
      <w:r w:rsidR="009F57FE" w:rsidRPr="00C54B3D">
        <w:rPr>
          <w:rFonts w:ascii="Arial" w:hAnsi="Arial" w:cs="Arial"/>
          <w:bCs/>
          <w:sz w:val="24"/>
          <w:szCs w:val="24"/>
        </w:rPr>
        <w:t xml:space="preserve">nfecções </w:t>
      </w:r>
      <w:r w:rsidR="00A9392E">
        <w:rPr>
          <w:rFonts w:ascii="Arial" w:hAnsi="Arial" w:cs="Arial"/>
          <w:bCs/>
          <w:sz w:val="24"/>
          <w:szCs w:val="24"/>
        </w:rPr>
        <w:t>S</w:t>
      </w:r>
      <w:r w:rsidR="009F57FE" w:rsidRPr="00C54B3D">
        <w:rPr>
          <w:rFonts w:ascii="Arial" w:hAnsi="Arial" w:cs="Arial"/>
          <w:bCs/>
          <w:sz w:val="24"/>
          <w:szCs w:val="24"/>
        </w:rPr>
        <w:t xml:space="preserve">exualmente </w:t>
      </w:r>
      <w:r w:rsidR="00A9392E">
        <w:rPr>
          <w:rFonts w:ascii="Arial" w:hAnsi="Arial" w:cs="Arial"/>
          <w:bCs/>
          <w:sz w:val="24"/>
          <w:szCs w:val="24"/>
        </w:rPr>
        <w:t>T</w:t>
      </w:r>
      <w:r w:rsidR="009F57FE" w:rsidRPr="00C54B3D">
        <w:rPr>
          <w:rFonts w:ascii="Arial" w:hAnsi="Arial" w:cs="Arial"/>
          <w:bCs/>
          <w:sz w:val="24"/>
          <w:szCs w:val="24"/>
        </w:rPr>
        <w:t>ransmitidas</w:t>
      </w:r>
      <w:r w:rsidR="009F57FE">
        <w:rPr>
          <w:rFonts w:ascii="Arial" w:hAnsi="Arial" w:cs="Arial"/>
          <w:bCs/>
          <w:sz w:val="24"/>
          <w:szCs w:val="24"/>
        </w:rPr>
        <w:t xml:space="preserve">; </w:t>
      </w:r>
      <w:r w:rsidR="00A9392E">
        <w:rPr>
          <w:rFonts w:ascii="Arial" w:hAnsi="Arial" w:cs="Arial"/>
          <w:bCs/>
          <w:sz w:val="24"/>
          <w:szCs w:val="24"/>
        </w:rPr>
        <w:t>A</w:t>
      </w:r>
      <w:r w:rsidR="009F57FE" w:rsidRPr="00C54B3D">
        <w:rPr>
          <w:rFonts w:ascii="Arial" w:hAnsi="Arial" w:cs="Arial"/>
          <w:bCs/>
          <w:sz w:val="24"/>
          <w:szCs w:val="24"/>
        </w:rPr>
        <w:t>dolescentes</w:t>
      </w:r>
      <w:r w:rsidR="009F57FE">
        <w:rPr>
          <w:rFonts w:ascii="Arial" w:hAnsi="Arial" w:cs="Arial"/>
          <w:bCs/>
          <w:sz w:val="24"/>
          <w:szCs w:val="24"/>
        </w:rPr>
        <w:t xml:space="preserve">; </w:t>
      </w:r>
      <w:r w:rsidR="00A9392E">
        <w:rPr>
          <w:rFonts w:ascii="Arial" w:hAnsi="Arial" w:cs="Arial"/>
          <w:bCs/>
          <w:sz w:val="24"/>
          <w:szCs w:val="24"/>
        </w:rPr>
        <w:t>P</w:t>
      </w:r>
      <w:r w:rsidR="009F57FE">
        <w:rPr>
          <w:rFonts w:ascii="Arial" w:hAnsi="Arial" w:cs="Arial"/>
          <w:bCs/>
          <w:sz w:val="24"/>
          <w:szCs w:val="24"/>
        </w:rPr>
        <w:t>revenção;</w:t>
      </w:r>
      <w:r w:rsidR="009F57FE" w:rsidRPr="009F57FE">
        <w:rPr>
          <w:rFonts w:ascii="Arial" w:hAnsi="Arial" w:cs="Arial"/>
          <w:bCs/>
          <w:sz w:val="24"/>
          <w:szCs w:val="24"/>
        </w:rPr>
        <w:t xml:space="preserve"> </w:t>
      </w:r>
      <w:r w:rsidR="00A9392E">
        <w:rPr>
          <w:rFonts w:ascii="Arial" w:hAnsi="Arial" w:cs="Arial"/>
          <w:bCs/>
          <w:sz w:val="24"/>
          <w:szCs w:val="24"/>
        </w:rPr>
        <w:t>E</w:t>
      </w:r>
      <w:r w:rsidR="009F57FE">
        <w:rPr>
          <w:rFonts w:ascii="Arial" w:hAnsi="Arial" w:cs="Arial"/>
          <w:bCs/>
          <w:sz w:val="24"/>
          <w:szCs w:val="24"/>
        </w:rPr>
        <w:t xml:space="preserve">ducar para </w:t>
      </w:r>
      <w:r w:rsidR="00A9392E">
        <w:rPr>
          <w:rFonts w:ascii="Arial" w:hAnsi="Arial" w:cs="Arial"/>
          <w:bCs/>
          <w:sz w:val="24"/>
          <w:szCs w:val="24"/>
        </w:rPr>
        <w:t>S</w:t>
      </w:r>
      <w:r w:rsidR="009F57FE">
        <w:rPr>
          <w:rFonts w:ascii="Arial" w:hAnsi="Arial" w:cs="Arial"/>
          <w:bCs/>
          <w:sz w:val="24"/>
          <w:szCs w:val="24"/>
        </w:rPr>
        <w:t>aúde.</w:t>
      </w:r>
    </w:p>
    <w:p w14:paraId="133E7177" w14:textId="047834AF" w:rsidR="00A9392E" w:rsidRDefault="00A9392E" w:rsidP="00A9392E">
      <w:pPr>
        <w:spacing w:line="360" w:lineRule="auto"/>
        <w:jc w:val="center"/>
        <w:rPr>
          <w:rFonts w:ascii="Arial" w:hAnsi="Arial" w:cs="Arial"/>
          <w:b/>
          <w:szCs w:val="24"/>
          <w:lang w:val="en-US"/>
        </w:rPr>
      </w:pPr>
      <w:r w:rsidRPr="00F4532B">
        <w:rPr>
          <w:rFonts w:ascii="Arial" w:hAnsi="Arial" w:cs="Arial"/>
          <w:b/>
          <w:szCs w:val="24"/>
          <w:lang w:val="en-US"/>
        </w:rPr>
        <w:t>ABSTRACT</w:t>
      </w:r>
    </w:p>
    <w:p w14:paraId="6DD26396" w14:textId="37A36AA1" w:rsidR="009F57FE" w:rsidRPr="00A9392E" w:rsidRDefault="009F57FE" w:rsidP="0041346C">
      <w:pPr>
        <w:spacing w:after="0" w:line="240" w:lineRule="auto"/>
        <w:jc w:val="both"/>
        <w:rPr>
          <w:rFonts w:ascii="Arial" w:hAnsi="Arial" w:cs="Arial"/>
          <w:bCs/>
          <w:i/>
          <w:iCs/>
          <w:sz w:val="24"/>
          <w:szCs w:val="24"/>
        </w:rPr>
      </w:pPr>
      <w:r w:rsidRPr="00A9392E">
        <w:rPr>
          <w:rFonts w:ascii="Arial" w:hAnsi="Arial" w:cs="Arial"/>
          <w:bCs/>
          <w:i/>
          <w:iCs/>
          <w:sz w:val="24"/>
          <w:szCs w:val="24"/>
          <w:lang w:val="en"/>
        </w:rPr>
        <w:t>The present study seeks to show how Sexually Transmitted Infections is closely linked to adolescence and how it is possible to prevent them. This is a literature review on Sexually Transmitted Infections in adolescents, developed in November 2022, based on the Virtual Health Library (BVS), MEDLINE, LILACS and BDENF-Nursing platform, using as a research strategy the Descriptors in Health Science (</w:t>
      </w:r>
      <w:proofErr w:type="spellStart"/>
      <w:r w:rsidRPr="00A9392E">
        <w:rPr>
          <w:rFonts w:ascii="Arial" w:hAnsi="Arial" w:cs="Arial"/>
          <w:bCs/>
          <w:i/>
          <w:iCs/>
          <w:sz w:val="24"/>
          <w:szCs w:val="24"/>
          <w:lang w:val="en"/>
        </w:rPr>
        <w:t>DeCS</w:t>
      </w:r>
      <w:proofErr w:type="spellEnd"/>
      <w:r w:rsidRPr="00A9392E">
        <w:rPr>
          <w:rFonts w:ascii="Arial" w:hAnsi="Arial" w:cs="Arial"/>
          <w:bCs/>
          <w:i/>
          <w:iCs/>
          <w:sz w:val="24"/>
          <w:szCs w:val="24"/>
          <w:lang w:val="en"/>
        </w:rPr>
        <w:t xml:space="preserve">): “sexually transmitted infections”, “adolescents”, “prevention”, “educate for health” interrelated by the Boolean operator AND </w:t>
      </w:r>
      <w:proofErr w:type="spellStart"/>
      <w:r w:rsidRPr="00A9392E">
        <w:rPr>
          <w:rFonts w:ascii="Arial" w:hAnsi="Arial" w:cs="Arial"/>
          <w:bCs/>
          <w:i/>
          <w:iCs/>
          <w:sz w:val="24"/>
          <w:szCs w:val="24"/>
          <w:lang w:val="en"/>
        </w:rPr>
        <w:t>and</w:t>
      </w:r>
      <w:proofErr w:type="spellEnd"/>
      <w:r w:rsidRPr="00A9392E">
        <w:rPr>
          <w:rFonts w:ascii="Arial" w:hAnsi="Arial" w:cs="Arial"/>
          <w:bCs/>
          <w:i/>
          <w:iCs/>
          <w:sz w:val="24"/>
          <w:szCs w:val="24"/>
          <w:lang w:val="en"/>
        </w:rPr>
        <w:t xml:space="preserve"> OR, a total of 300 articles were obtained, with a reduction for 100 studies, after analyzing the title and abstract, 20 articles were selected, but, upon complete reading, only 11 remained for the elaboration of the present study. It was noted that the onset of puberty brings physical, mental and bodily changes and with that, the beginning of sexual life, however most of these relationships are unprotected and can have consequences, including contracting STIs.</w:t>
      </w:r>
    </w:p>
    <w:p w14:paraId="6B524390" w14:textId="7EEFF048" w:rsidR="005A53B6" w:rsidRPr="00A9392E" w:rsidRDefault="005A53B6" w:rsidP="0041346C">
      <w:pPr>
        <w:spacing w:after="0" w:line="240" w:lineRule="auto"/>
        <w:rPr>
          <w:rFonts w:ascii="Arial" w:hAnsi="Arial" w:cs="Arial"/>
          <w:bCs/>
          <w:i/>
          <w:iCs/>
          <w:szCs w:val="24"/>
        </w:rPr>
      </w:pPr>
      <w:r w:rsidRPr="00A9392E">
        <w:rPr>
          <w:rFonts w:ascii="Arial" w:hAnsi="Arial" w:cs="Arial"/>
          <w:b/>
          <w:i/>
          <w:iCs/>
          <w:szCs w:val="24"/>
        </w:rPr>
        <w:t>Keywords</w:t>
      </w:r>
      <w:r w:rsidRPr="00A9392E">
        <w:rPr>
          <w:rFonts w:ascii="Arial" w:hAnsi="Arial" w:cs="Arial"/>
          <w:b/>
          <w:i/>
          <w:iCs/>
          <w:szCs w:val="24"/>
          <w:lang w:val="en-US"/>
        </w:rPr>
        <w:t xml:space="preserve">: </w:t>
      </w:r>
      <w:proofErr w:type="spellStart"/>
      <w:r w:rsidR="00A9392E">
        <w:rPr>
          <w:rFonts w:ascii="Arial" w:hAnsi="Arial" w:cs="Arial"/>
          <w:bCs/>
          <w:i/>
          <w:iCs/>
          <w:szCs w:val="24"/>
        </w:rPr>
        <w:t>S</w:t>
      </w:r>
      <w:r w:rsidR="009F57FE" w:rsidRPr="00A9392E">
        <w:rPr>
          <w:rFonts w:ascii="Arial" w:hAnsi="Arial" w:cs="Arial"/>
          <w:bCs/>
          <w:i/>
          <w:iCs/>
          <w:szCs w:val="24"/>
        </w:rPr>
        <w:t>exually</w:t>
      </w:r>
      <w:proofErr w:type="spellEnd"/>
      <w:r w:rsidR="009F57FE" w:rsidRPr="00A9392E">
        <w:rPr>
          <w:rFonts w:ascii="Arial" w:hAnsi="Arial" w:cs="Arial"/>
          <w:bCs/>
          <w:i/>
          <w:iCs/>
          <w:szCs w:val="24"/>
        </w:rPr>
        <w:t xml:space="preserve"> </w:t>
      </w:r>
      <w:proofErr w:type="spellStart"/>
      <w:r w:rsidR="00A9392E">
        <w:rPr>
          <w:rFonts w:ascii="Arial" w:hAnsi="Arial" w:cs="Arial"/>
          <w:bCs/>
          <w:i/>
          <w:iCs/>
          <w:szCs w:val="24"/>
        </w:rPr>
        <w:t>T</w:t>
      </w:r>
      <w:r w:rsidR="009F57FE" w:rsidRPr="00A9392E">
        <w:rPr>
          <w:rFonts w:ascii="Arial" w:hAnsi="Arial" w:cs="Arial"/>
          <w:bCs/>
          <w:i/>
          <w:iCs/>
          <w:szCs w:val="24"/>
        </w:rPr>
        <w:t>ransmitted</w:t>
      </w:r>
      <w:proofErr w:type="spellEnd"/>
      <w:r w:rsidR="009F57FE" w:rsidRPr="00A9392E">
        <w:rPr>
          <w:rFonts w:ascii="Arial" w:hAnsi="Arial" w:cs="Arial"/>
          <w:bCs/>
          <w:i/>
          <w:iCs/>
          <w:szCs w:val="24"/>
        </w:rPr>
        <w:t xml:space="preserve"> </w:t>
      </w:r>
      <w:proofErr w:type="spellStart"/>
      <w:r w:rsidR="00A9392E">
        <w:rPr>
          <w:rFonts w:ascii="Arial" w:hAnsi="Arial" w:cs="Arial"/>
          <w:bCs/>
          <w:i/>
          <w:iCs/>
          <w:szCs w:val="24"/>
        </w:rPr>
        <w:t>I</w:t>
      </w:r>
      <w:r w:rsidR="009F57FE" w:rsidRPr="00A9392E">
        <w:rPr>
          <w:rFonts w:ascii="Arial" w:hAnsi="Arial" w:cs="Arial"/>
          <w:bCs/>
          <w:i/>
          <w:iCs/>
          <w:szCs w:val="24"/>
        </w:rPr>
        <w:t>nfections</w:t>
      </w:r>
      <w:proofErr w:type="spellEnd"/>
      <w:r w:rsidR="009F57FE" w:rsidRPr="00A9392E">
        <w:rPr>
          <w:rFonts w:ascii="Arial" w:hAnsi="Arial" w:cs="Arial"/>
          <w:bCs/>
          <w:i/>
          <w:iCs/>
          <w:szCs w:val="24"/>
        </w:rPr>
        <w:t xml:space="preserve">; </w:t>
      </w:r>
      <w:r w:rsidR="00A9392E">
        <w:rPr>
          <w:rFonts w:ascii="Arial" w:hAnsi="Arial" w:cs="Arial"/>
          <w:bCs/>
          <w:i/>
          <w:iCs/>
          <w:szCs w:val="24"/>
        </w:rPr>
        <w:t>T</w:t>
      </w:r>
      <w:r w:rsidR="009F57FE" w:rsidRPr="00A9392E">
        <w:rPr>
          <w:rFonts w:ascii="Arial" w:hAnsi="Arial" w:cs="Arial"/>
          <w:bCs/>
          <w:i/>
          <w:iCs/>
          <w:szCs w:val="24"/>
        </w:rPr>
        <w:t xml:space="preserve">eenagers; </w:t>
      </w:r>
      <w:r w:rsidR="00A9392E">
        <w:rPr>
          <w:rFonts w:ascii="Arial" w:hAnsi="Arial" w:cs="Arial"/>
          <w:bCs/>
          <w:i/>
          <w:iCs/>
          <w:szCs w:val="24"/>
        </w:rPr>
        <w:t>P</w:t>
      </w:r>
      <w:r w:rsidR="009F57FE" w:rsidRPr="00A9392E">
        <w:rPr>
          <w:rFonts w:ascii="Arial" w:hAnsi="Arial" w:cs="Arial"/>
          <w:bCs/>
          <w:i/>
          <w:iCs/>
          <w:szCs w:val="24"/>
        </w:rPr>
        <w:t xml:space="preserve">revention; </w:t>
      </w:r>
      <w:proofErr w:type="spellStart"/>
      <w:r w:rsidR="00A9392E">
        <w:rPr>
          <w:rFonts w:ascii="Arial" w:hAnsi="Arial" w:cs="Arial"/>
          <w:bCs/>
          <w:i/>
          <w:iCs/>
          <w:szCs w:val="24"/>
        </w:rPr>
        <w:t>E</w:t>
      </w:r>
      <w:r w:rsidR="009F57FE" w:rsidRPr="00A9392E">
        <w:rPr>
          <w:rFonts w:ascii="Arial" w:hAnsi="Arial" w:cs="Arial"/>
          <w:bCs/>
          <w:i/>
          <w:iCs/>
          <w:szCs w:val="24"/>
        </w:rPr>
        <w:t>ducate</w:t>
      </w:r>
      <w:proofErr w:type="spellEnd"/>
      <w:r w:rsidR="009F57FE" w:rsidRPr="00A9392E">
        <w:rPr>
          <w:rFonts w:ascii="Arial" w:hAnsi="Arial" w:cs="Arial"/>
          <w:bCs/>
          <w:i/>
          <w:iCs/>
          <w:szCs w:val="24"/>
        </w:rPr>
        <w:t xml:space="preserve"> for </w:t>
      </w:r>
      <w:r w:rsidR="00A9392E">
        <w:rPr>
          <w:rFonts w:ascii="Arial" w:hAnsi="Arial" w:cs="Arial"/>
          <w:bCs/>
          <w:i/>
          <w:iCs/>
          <w:szCs w:val="24"/>
        </w:rPr>
        <w:t>H</w:t>
      </w:r>
      <w:r w:rsidR="009F57FE" w:rsidRPr="00A9392E">
        <w:rPr>
          <w:rFonts w:ascii="Arial" w:hAnsi="Arial" w:cs="Arial"/>
          <w:bCs/>
          <w:i/>
          <w:iCs/>
          <w:szCs w:val="24"/>
        </w:rPr>
        <w:t>ealth</w:t>
      </w:r>
      <w:r w:rsidR="00A9392E">
        <w:rPr>
          <w:rFonts w:ascii="Arial" w:hAnsi="Arial" w:cs="Arial"/>
          <w:bCs/>
          <w:i/>
          <w:iCs/>
          <w:szCs w:val="24"/>
        </w:rPr>
        <w:t>.</w:t>
      </w:r>
    </w:p>
    <w:p w14:paraId="635D9391" w14:textId="66AF3EAD" w:rsidR="005A53B6" w:rsidRDefault="005A53B6" w:rsidP="005A53B6">
      <w:pPr>
        <w:pStyle w:val="Ttulo1"/>
        <w:spacing w:line="360" w:lineRule="auto"/>
        <w:rPr>
          <w:rFonts w:ascii="Arial" w:hAnsi="Arial" w:cs="Arial"/>
          <w:szCs w:val="24"/>
        </w:rPr>
      </w:pPr>
      <w:r w:rsidRPr="00F4532B">
        <w:rPr>
          <w:rFonts w:ascii="Arial" w:hAnsi="Arial" w:cs="Arial"/>
          <w:szCs w:val="24"/>
        </w:rPr>
        <w:lastRenderedPageBreak/>
        <w:t>INTRODUÇÃO</w:t>
      </w:r>
    </w:p>
    <w:p w14:paraId="6C04669C" w14:textId="77777777" w:rsidR="00DC31DA" w:rsidRPr="00DC31DA" w:rsidRDefault="00DC31DA" w:rsidP="00DC31DA"/>
    <w:p w14:paraId="0450DF4F" w14:textId="57C1BF04" w:rsidR="00A21B88" w:rsidRDefault="00DC31DA" w:rsidP="00D21F92">
      <w:pPr>
        <w:spacing w:line="360" w:lineRule="auto"/>
        <w:ind w:firstLine="851"/>
        <w:jc w:val="both"/>
        <w:rPr>
          <w:rFonts w:ascii="Arial" w:hAnsi="Arial" w:cs="Arial"/>
          <w:sz w:val="24"/>
          <w:szCs w:val="24"/>
        </w:rPr>
      </w:pPr>
      <w:r w:rsidRPr="00DC31DA">
        <w:rPr>
          <w:rFonts w:ascii="Arial" w:hAnsi="Arial" w:cs="Arial"/>
          <w:sz w:val="24"/>
          <w:szCs w:val="24"/>
        </w:rPr>
        <w:t xml:space="preserve">A adolescência </w:t>
      </w:r>
      <w:r>
        <w:rPr>
          <w:rFonts w:ascii="Arial" w:hAnsi="Arial" w:cs="Arial"/>
          <w:sz w:val="24"/>
          <w:szCs w:val="24"/>
        </w:rPr>
        <w:t xml:space="preserve">caracteriza-se como </w:t>
      </w:r>
      <w:r w:rsidRPr="00DC31DA">
        <w:rPr>
          <w:rFonts w:ascii="Arial" w:hAnsi="Arial" w:cs="Arial"/>
          <w:sz w:val="24"/>
          <w:szCs w:val="24"/>
        </w:rPr>
        <w:t>o período de transição entre a infância e a vida adulta, caracterizado pelos impulsos do desenvolvimento físico, mental, emocional</w:t>
      </w:r>
      <w:r w:rsidR="002B415C">
        <w:rPr>
          <w:rFonts w:ascii="Arial" w:hAnsi="Arial" w:cs="Arial"/>
          <w:sz w:val="24"/>
          <w:szCs w:val="24"/>
        </w:rPr>
        <w:t xml:space="preserve"> e </w:t>
      </w:r>
      <w:r w:rsidRPr="00DC31DA">
        <w:rPr>
          <w:rFonts w:ascii="Arial" w:hAnsi="Arial" w:cs="Arial"/>
          <w:sz w:val="24"/>
          <w:szCs w:val="24"/>
        </w:rPr>
        <w:t>sexual</w:t>
      </w:r>
      <w:r w:rsidR="00A9392E">
        <w:rPr>
          <w:rFonts w:ascii="Arial" w:hAnsi="Arial" w:cs="Arial"/>
          <w:sz w:val="24"/>
          <w:szCs w:val="24"/>
        </w:rPr>
        <w:t>,</w:t>
      </w:r>
      <w:r w:rsidRPr="00DC31DA">
        <w:rPr>
          <w:rFonts w:ascii="Arial" w:hAnsi="Arial" w:cs="Arial"/>
          <w:sz w:val="24"/>
          <w:szCs w:val="24"/>
        </w:rPr>
        <w:t xml:space="preserve"> </w:t>
      </w:r>
      <w:r>
        <w:rPr>
          <w:rFonts w:ascii="Arial" w:hAnsi="Arial" w:cs="Arial"/>
          <w:sz w:val="24"/>
          <w:szCs w:val="24"/>
        </w:rPr>
        <w:t xml:space="preserve">sendo compreendida </w:t>
      </w:r>
      <w:r w:rsidRPr="00DC31DA">
        <w:rPr>
          <w:rFonts w:ascii="Arial" w:hAnsi="Arial" w:cs="Arial"/>
          <w:sz w:val="24"/>
          <w:szCs w:val="24"/>
        </w:rPr>
        <w:t>como uma fase complexa e dinâmica na vida do ser humano</w:t>
      </w:r>
      <w:r w:rsidR="00A21B88">
        <w:rPr>
          <w:rFonts w:ascii="Arial" w:hAnsi="Arial" w:cs="Arial"/>
          <w:sz w:val="24"/>
          <w:szCs w:val="24"/>
        </w:rPr>
        <w:t xml:space="preserve">. </w:t>
      </w:r>
      <w:r>
        <w:rPr>
          <w:rFonts w:ascii="Arial" w:hAnsi="Arial" w:cs="Arial"/>
          <w:sz w:val="24"/>
          <w:szCs w:val="24"/>
        </w:rPr>
        <w:t>Uma das principais características que são percebid</w:t>
      </w:r>
      <w:r w:rsidR="002B415C">
        <w:rPr>
          <w:rFonts w:ascii="Arial" w:hAnsi="Arial" w:cs="Arial"/>
          <w:sz w:val="24"/>
          <w:szCs w:val="24"/>
        </w:rPr>
        <w:t>a</w:t>
      </w:r>
      <w:r>
        <w:rPr>
          <w:rFonts w:ascii="Arial" w:hAnsi="Arial" w:cs="Arial"/>
          <w:sz w:val="24"/>
          <w:szCs w:val="24"/>
        </w:rPr>
        <w:t xml:space="preserve">s nesse período são as transformações </w:t>
      </w:r>
      <w:r w:rsidR="00C60B03">
        <w:rPr>
          <w:rFonts w:ascii="Arial" w:hAnsi="Arial" w:cs="Arial"/>
          <w:sz w:val="24"/>
          <w:szCs w:val="24"/>
        </w:rPr>
        <w:t xml:space="preserve">do </w:t>
      </w:r>
      <w:r>
        <w:rPr>
          <w:rFonts w:ascii="Arial" w:hAnsi="Arial" w:cs="Arial"/>
          <w:sz w:val="24"/>
          <w:szCs w:val="24"/>
        </w:rPr>
        <w:t>corpo</w:t>
      </w:r>
      <w:r w:rsidR="009362F4">
        <w:rPr>
          <w:rFonts w:ascii="Arial" w:hAnsi="Arial" w:cs="Arial"/>
          <w:sz w:val="24"/>
          <w:szCs w:val="24"/>
        </w:rPr>
        <w:t xml:space="preserve">, </w:t>
      </w:r>
      <w:r w:rsidR="00A21B88">
        <w:rPr>
          <w:rFonts w:ascii="Arial" w:hAnsi="Arial" w:cs="Arial"/>
          <w:sz w:val="24"/>
          <w:szCs w:val="24"/>
        </w:rPr>
        <w:t xml:space="preserve">principalmente as de caráter sexual, </w:t>
      </w:r>
      <w:r w:rsidR="009362F4">
        <w:rPr>
          <w:rFonts w:ascii="Arial" w:hAnsi="Arial" w:cs="Arial"/>
          <w:sz w:val="24"/>
          <w:szCs w:val="24"/>
        </w:rPr>
        <w:t xml:space="preserve">sendo compreendida como </w:t>
      </w:r>
      <w:r w:rsidR="00C60B03">
        <w:rPr>
          <w:rFonts w:ascii="Arial" w:hAnsi="Arial" w:cs="Arial"/>
          <w:sz w:val="24"/>
          <w:szCs w:val="24"/>
        </w:rPr>
        <w:t>p</w:t>
      </w:r>
      <w:r w:rsidR="009362F4" w:rsidRPr="009362F4">
        <w:rPr>
          <w:rFonts w:ascii="Arial" w:hAnsi="Arial" w:cs="Arial"/>
          <w:sz w:val="24"/>
          <w:szCs w:val="24"/>
        </w:rPr>
        <w:t>uberdade</w:t>
      </w:r>
      <w:r w:rsidR="00A9392E">
        <w:rPr>
          <w:rFonts w:ascii="Arial" w:hAnsi="Arial" w:cs="Arial"/>
          <w:sz w:val="24"/>
          <w:szCs w:val="24"/>
        </w:rPr>
        <w:t>,</w:t>
      </w:r>
      <w:r w:rsidR="00C60B03">
        <w:rPr>
          <w:rFonts w:ascii="Arial" w:hAnsi="Arial" w:cs="Arial"/>
          <w:sz w:val="24"/>
          <w:szCs w:val="24"/>
        </w:rPr>
        <w:t xml:space="preserve"> que</w:t>
      </w:r>
      <w:r w:rsidR="009362F4" w:rsidRPr="009362F4">
        <w:rPr>
          <w:rFonts w:ascii="Arial" w:hAnsi="Arial" w:cs="Arial"/>
          <w:sz w:val="24"/>
          <w:szCs w:val="24"/>
        </w:rPr>
        <w:t xml:space="preserve"> é o fenômeno biológico</w:t>
      </w:r>
      <w:r w:rsidR="002B415C">
        <w:rPr>
          <w:rFonts w:ascii="Arial" w:hAnsi="Arial" w:cs="Arial"/>
          <w:sz w:val="24"/>
          <w:szCs w:val="24"/>
        </w:rPr>
        <w:t xml:space="preserve"> em que ocorre</w:t>
      </w:r>
      <w:r w:rsidR="009362F4" w:rsidRPr="009362F4">
        <w:rPr>
          <w:rFonts w:ascii="Arial" w:hAnsi="Arial" w:cs="Arial"/>
          <w:sz w:val="24"/>
          <w:szCs w:val="24"/>
        </w:rPr>
        <w:t xml:space="preserve"> </w:t>
      </w:r>
      <w:r w:rsidR="002B415C">
        <w:rPr>
          <w:rFonts w:ascii="Arial" w:hAnsi="Arial" w:cs="Arial"/>
          <w:sz w:val="24"/>
          <w:szCs w:val="24"/>
        </w:rPr>
        <w:t xml:space="preserve">o </w:t>
      </w:r>
      <w:r w:rsidR="002B415C" w:rsidRPr="002B415C">
        <w:rPr>
          <w:rFonts w:ascii="Arial" w:hAnsi="Arial" w:cs="Arial"/>
          <w:sz w:val="24"/>
          <w:szCs w:val="24"/>
        </w:rPr>
        <w:t xml:space="preserve">desenvolvimento de caracteres sexuais secundários e, por fim, </w:t>
      </w:r>
      <w:r w:rsidR="002B415C">
        <w:rPr>
          <w:rFonts w:ascii="Arial" w:hAnsi="Arial" w:cs="Arial"/>
          <w:sz w:val="24"/>
          <w:szCs w:val="24"/>
        </w:rPr>
        <w:t xml:space="preserve">o desenvolvimento </w:t>
      </w:r>
      <w:r w:rsidR="002B415C" w:rsidRPr="002B415C">
        <w:rPr>
          <w:rFonts w:ascii="Arial" w:hAnsi="Arial" w:cs="Arial"/>
          <w:sz w:val="24"/>
          <w:szCs w:val="24"/>
        </w:rPr>
        <w:t xml:space="preserve">das funções reprodutivas </w:t>
      </w:r>
      <w:r w:rsidR="00A21B88">
        <w:rPr>
          <w:rFonts w:ascii="Arial" w:hAnsi="Arial" w:cs="Arial"/>
          <w:sz w:val="24"/>
          <w:szCs w:val="24"/>
        </w:rPr>
        <w:t>(</w:t>
      </w:r>
      <w:r w:rsidR="00A21B88" w:rsidRPr="00DC31DA">
        <w:rPr>
          <w:rFonts w:ascii="Arial" w:hAnsi="Arial" w:cs="Arial"/>
          <w:sz w:val="24"/>
          <w:szCs w:val="24"/>
        </w:rPr>
        <w:t>EISENSTEIN</w:t>
      </w:r>
      <w:r w:rsidR="00A21B88">
        <w:rPr>
          <w:rFonts w:ascii="Arial" w:hAnsi="Arial" w:cs="Arial"/>
          <w:sz w:val="24"/>
          <w:szCs w:val="24"/>
        </w:rPr>
        <w:t>,2005).</w:t>
      </w:r>
    </w:p>
    <w:p w14:paraId="044DD13C" w14:textId="7D88764F" w:rsidR="00DC31DA" w:rsidRDefault="009362F4" w:rsidP="00D21F92">
      <w:pPr>
        <w:spacing w:line="360" w:lineRule="auto"/>
        <w:ind w:firstLine="851"/>
        <w:jc w:val="both"/>
        <w:rPr>
          <w:rFonts w:ascii="Arial" w:hAnsi="Arial" w:cs="Arial"/>
          <w:sz w:val="24"/>
          <w:szCs w:val="24"/>
        </w:rPr>
      </w:pPr>
      <w:r w:rsidRPr="009362F4">
        <w:rPr>
          <w:rFonts w:ascii="Arial" w:hAnsi="Arial" w:cs="Arial"/>
          <w:sz w:val="24"/>
          <w:szCs w:val="24"/>
        </w:rPr>
        <w:t>Estas mudanças corporais conhecidas como os fenômenos da</w:t>
      </w:r>
      <w:r w:rsidR="008A1371">
        <w:rPr>
          <w:rFonts w:ascii="Arial" w:hAnsi="Arial" w:cs="Arial"/>
          <w:sz w:val="24"/>
          <w:szCs w:val="24"/>
        </w:rPr>
        <w:t xml:space="preserve"> </w:t>
      </w:r>
      <w:r w:rsidRPr="009362F4">
        <w:rPr>
          <w:rFonts w:ascii="Arial" w:hAnsi="Arial" w:cs="Arial"/>
          <w:sz w:val="24"/>
          <w:szCs w:val="24"/>
        </w:rPr>
        <w:t xml:space="preserve">adrenarca e </w:t>
      </w:r>
      <w:proofErr w:type="spellStart"/>
      <w:r w:rsidRPr="009362F4">
        <w:rPr>
          <w:rFonts w:ascii="Arial" w:hAnsi="Arial" w:cs="Arial"/>
          <w:sz w:val="24"/>
          <w:szCs w:val="24"/>
        </w:rPr>
        <w:t>gonadarca</w:t>
      </w:r>
      <w:proofErr w:type="spellEnd"/>
      <w:r w:rsidRPr="009362F4">
        <w:rPr>
          <w:rFonts w:ascii="Arial" w:hAnsi="Arial" w:cs="Arial"/>
          <w:sz w:val="24"/>
          <w:szCs w:val="24"/>
        </w:rPr>
        <w:t xml:space="preserve"> são parte de um processo contínuo e dinâmico que se inicia durante a vida fetal e termina com o completo crescimento e fusão total das epífises ósseas, </w:t>
      </w:r>
      <w:r w:rsidR="00255D97">
        <w:rPr>
          <w:rFonts w:ascii="Arial" w:hAnsi="Arial" w:cs="Arial"/>
          <w:sz w:val="24"/>
          <w:szCs w:val="24"/>
        </w:rPr>
        <w:t xml:space="preserve">e </w:t>
      </w:r>
      <w:r w:rsidRPr="009362F4">
        <w:rPr>
          <w:rFonts w:ascii="Arial" w:hAnsi="Arial" w:cs="Arial"/>
          <w:sz w:val="24"/>
          <w:szCs w:val="24"/>
        </w:rPr>
        <w:t>desenvolvimento das características sexuais secundárias, com a completa maturação da mulher e do homem e de sua capacidade de fecundação, através de ovulação e espermatogênese</w:t>
      </w:r>
      <w:r w:rsidR="008A1371">
        <w:rPr>
          <w:rFonts w:ascii="Arial" w:hAnsi="Arial" w:cs="Arial"/>
          <w:sz w:val="24"/>
          <w:szCs w:val="24"/>
        </w:rPr>
        <w:t xml:space="preserve"> </w:t>
      </w:r>
      <w:r w:rsidR="00C60B03">
        <w:rPr>
          <w:rFonts w:ascii="Arial" w:hAnsi="Arial" w:cs="Arial"/>
          <w:sz w:val="24"/>
          <w:szCs w:val="24"/>
        </w:rPr>
        <w:t>(</w:t>
      </w:r>
      <w:r w:rsidR="00C60B03" w:rsidRPr="00DC31DA">
        <w:rPr>
          <w:rFonts w:ascii="Arial" w:hAnsi="Arial" w:cs="Arial"/>
          <w:sz w:val="24"/>
          <w:szCs w:val="24"/>
        </w:rPr>
        <w:t>EISENSTEIN</w:t>
      </w:r>
      <w:r w:rsidR="00C60B03">
        <w:rPr>
          <w:rFonts w:ascii="Arial" w:hAnsi="Arial" w:cs="Arial"/>
          <w:sz w:val="24"/>
          <w:szCs w:val="24"/>
        </w:rPr>
        <w:t>,2005).</w:t>
      </w:r>
    </w:p>
    <w:p w14:paraId="3945AD1A" w14:textId="11FC4C1E" w:rsidR="00A21B88" w:rsidRDefault="00C60B03" w:rsidP="00D21F92">
      <w:pPr>
        <w:spacing w:line="360" w:lineRule="auto"/>
        <w:ind w:firstLine="851"/>
        <w:jc w:val="both"/>
        <w:rPr>
          <w:rFonts w:ascii="Arial" w:hAnsi="Arial" w:cs="Arial"/>
          <w:sz w:val="24"/>
          <w:szCs w:val="24"/>
        </w:rPr>
      </w:pPr>
      <w:r>
        <w:rPr>
          <w:rFonts w:ascii="Arial" w:hAnsi="Arial" w:cs="Arial"/>
          <w:sz w:val="24"/>
          <w:szCs w:val="24"/>
        </w:rPr>
        <w:t>Diante desse processo inicia-se novas descobertas corporais, que implicam no desenvolvimento dos órgãos sexuais</w:t>
      </w:r>
      <w:r w:rsidR="008A1371">
        <w:rPr>
          <w:rFonts w:ascii="Arial" w:hAnsi="Arial" w:cs="Arial"/>
          <w:sz w:val="24"/>
          <w:szCs w:val="24"/>
        </w:rPr>
        <w:t>,</w:t>
      </w:r>
      <w:r>
        <w:rPr>
          <w:rFonts w:ascii="Arial" w:hAnsi="Arial" w:cs="Arial"/>
          <w:sz w:val="24"/>
          <w:szCs w:val="24"/>
        </w:rPr>
        <w:t xml:space="preserve"> que tem </w:t>
      </w:r>
      <w:r w:rsidR="00255D97">
        <w:rPr>
          <w:rFonts w:ascii="Arial" w:hAnsi="Arial" w:cs="Arial"/>
          <w:sz w:val="24"/>
          <w:szCs w:val="24"/>
        </w:rPr>
        <w:t xml:space="preserve">como principal </w:t>
      </w:r>
      <w:r>
        <w:rPr>
          <w:rFonts w:ascii="Arial" w:hAnsi="Arial" w:cs="Arial"/>
          <w:sz w:val="24"/>
          <w:szCs w:val="24"/>
        </w:rPr>
        <w:t xml:space="preserve">função </w:t>
      </w:r>
      <w:r w:rsidR="008A1371">
        <w:rPr>
          <w:rFonts w:ascii="Arial" w:hAnsi="Arial" w:cs="Arial"/>
          <w:sz w:val="24"/>
          <w:szCs w:val="24"/>
        </w:rPr>
        <w:t xml:space="preserve">a </w:t>
      </w:r>
      <w:r>
        <w:rPr>
          <w:rFonts w:ascii="Arial" w:hAnsi="Arial" w:cs="Arial"/>
          <w:sz w:val="24"/>
          <w:szCs w:val="24"/>
        </w:rPr>
        <w:t>reprodu</w:t>
      </w:r>
      <w:r w:rsidR="008A1371">
        <w:rPr>
          <w:rFonts w:ascii="Arial" w:hAnsi="Arial" w:cs="Arial"/>
          <w:sz w:val="24"/>
          <w:szCs w:val="24"/>
        </w:rPr>
        <w:t>ção</w:t>
      </w:r>
      <w:r>
        <w:rPr>
          <w:rFonts w:ascii="Arial" w:hAnsi="Arial" w:cs="Arial"/>
          <w:sz w:val="24"/>
          <w:szCs w:val="24"/>
        </w:rPr>
        <w:t xml:space="preserve">. Logo, </w:t>
      </w:r>
      <w:r w:rsidR="00A21B88">
        <w:rPr>
          <w:rFonts w:ascii="Arial" w:hAnsi="Arial" w:cs="Arial"/>
          <w:sz w:val="24"/>
          <w:szCs w:val="24"/>
        </w:rPr>
        <w:t>faz-se</w:t>
      </w:r>
      <w:r>
        <w:rPr>
          <w:rFonts w:ascii="Arial" w:hAnsi="Arial" w:cs="Arial"/>
          <w:sz w:val="24"/>
          <w:szCs w:val="24"/>
        </w:rPr>
        <w:t xml:space="preserve"> necessário que </w:t>
      </w:r>
      <w:r w:rsidR="008A1371">
        <w:rPr>
          <w:rFonts w:ascii="Arial" w:hAnsi="Arial" w:cs="Arial"/>
          <w:sz w:val="24"/>
          <w:szCs w:val="24"/>
        </w:rPr>
        <w:t>os adolescentes tenham</w:t>
      </w:r>
      <w:r>
        <w:rPr>
          <w:rFonts w:ascii="Arial" w:hAnsi="Arial" w:cs="Arial"/>
          <w:sz w:val="24"/>
          <w:szCs w:val="24"/>
        </w:rPr>
        <w:t xml:space="preserve"> conhecimento</w:t>
      </w:r>
      <w:r w:rsidR="00787E8D">
        <w:rPr>
          <w:rFonts w:ascii="Arial" w:hAnsi="Arial" w:cs="Arial"/>
          <w:sz w:val="24"/>
          <w:szCs w:val="24"/>
        </w:rPr>
        <w:t xml:space="preserve"> das consequências de uma relação sexual desprotegida</w:t>
      </w:r>
      <w:r>
        <w:rPr>
          <w:rFonts w:ascii="Arial" w:hAnsi="Arial" w:cs="Arial"/>
          <w:sz w:val="24"/>
          <w:szCs w:val="24"/>
        </w:rPr>
        <w:t xml:space="preserve">. </w:t>
      </w:r>
      <w:r w:rsidR="00787E8D" w:rsidRPr="00787E8D">
        <w:rPr>
          <w:rFonts w:ascii="Arial" w:hAnsi="Arial" w:cs="Arial"/>
          <w:sz w:val="24"/>
          <w:szCs w:val="24"/>
        </w:rPr>
        <w:t>Dados da OMS, mostram que a maioria dos adolescentes tem sua vida sexual iniciada cada vez mais cedo, na faixa etária entre 12 e 17 anos</w:t>
      </w:r>
      <w:r w:rsidR="00A21B88">
        <w:rPr>
          <w:rFonts w:ascii="Arial" w:hAnsi="Arial" w:cs="Arial"/>
          <w:sz w:val="24"/>
          <w:szCs w:val="24"/>
        </w:rPr>
        <w:t xml:space="preserve"> (SILVA et al, 2021).</w:t>
      </w:r>
      <w:r w:rsidR="00787E8D" w:rsidRPr="00787E8D">
        <w:rPr>
          <w:rFonts w:ascii="Arial" w:hAnsi="Arial" w:cs="Arial"/>
          <w:sz w:val="24"/>
          <w:szCs w:val="24"/>
        </w:rPr>
        <w:t xml:space="preserve"> </w:t>
      </w:r>
    </w:p>
    <w:p w14:paraId="6CC84030" w14:textId="7C5987EF" w:rsidR="00C60B03" w:rsidRDefault="00787E8D" w:rsidP="00D21F92">
      <w:pPr>
        <w:spacing w:line="360" w:lineRule="auto"/>
        <w:ind w:firstLine="851"/>
        <w:jc w:val="both"/>
        <w:rPr>
          <w:rFonts w:ascii="Arial" w:hAnsi="Arial" w:cs="Arial"/>
          <w:sz w:val="24"/>
          <w:szCs w:val="24"/>
        </w:rPr>
      </w:pPr>
      <w:r>
        <w:rPr>
          <w:rFonts w:ascii="Arial" w:hAnsi="Arial" w:cs="Arial"/>
          <w:sz w:val="24"/>
          <w:szCs w:val="24"/>
        </w:rPr>
        <w:t xml:space="preserve">É notório que os adolescentes </w:t>
      </w:r>
      <w:r w:rsidRPr="00787E8D">
        <w:rPr>
          <w:rFonts w:ascii="Arial" w:hAnsi="Arial" w:cs="Arial"/>
          <w:sz w:val="24"/>
          <w:szCs w:val="24"/>
        </w:rPr>
        <w:t>estão vivenciando esta fase</w:t>
      </w:r>
      <w:r w:rsidR="00A21B88">
        <w:rPr>
          <w:rFonts w:ascii="Arial" w:hAnsi="Arial" w:cs="Arial"/>
          <w:sz w:val="24"/>
          <w:szCs w:val="24"/>
        </w:rPr>
        <w:t xml:space="preserve"> muito</w:t>
      </w:r>
      <w:r w:rsidRPr="00787E8D">
        <w:rPr>
          <w:rFonts w:ascii="Arial" w:hAnsi="Arial" w:cs="Arial"/>
          <w:sz w:val="24"/>
          <w:szCs w:val="24"/>
        </w:rPr>
        <w:t xml:space="preserve"> precocemente</w:t>
      </w:r>
      <w:r w:rsidR="00A9392E" w:rsidRPr="00101484">
        <w:rPr>
          <w:rFonts w:ascii="Arial" w:hAnsi="Arial" w:cs="Arial"/>
          <w:sz w:val="24"/>
          <w:szCs w:val="24"/>
        </w:rPr>
        <w:t>,</w:t>
      </w:r>
      <w:r w:rsidR="00A9392E">
        <w:rPr>
          <w:rFonts w:ascii="Arial" w:hAnsi="Arial" w:cs="Arial"/>
          <w:sz w:val="24"/>
          <w:szCs w:val="24"/>
        </w:rPr>
        <w:t xml:space="preserve"> </w:t>
      </w:r>
      <w:r w:rsidR="0049312A" w:rsidRPr="0049312A">
        <w:rPr>
          <w:rFonts w:ascii="Arial" w:hAnsi="Arial" w:cs="Arial"/>
          <w:sz w:val="24"/>
          <w:szCs w:val="24"/>
        </w:rPr>
        <w:t>é nes</w:t>
      </w:r>
      <w:r w:rsidR="008A1371">
        <w:rPr>
          <w:rFonts w:ascii="Arial" w:hAnsi="Arial" w:cs="Arial"/>
          <w:sz w:val="24"/>
          <w:szCs w:val="24"/>
        </w:rPr>
        <w:t>te período</w:t>
      </w:r>
      <w:r w:rsidR="0049312A" w:rsidRPr="0049312A">
        <w:rPr>
          <w:rFonts w:ascii="Arial" w:hAnsi="Arial" w:cs="Arial"/>
          <w:sz w:val="24"/>
          <w:szCs w:val="24"/>
        </w:rPr>
        <w:t xml:space="preserve"> </w:t>
      </w:r>
      <w:r w:rsidR="008A1371">
        <w:rPr>
          <w:rFonts w:ascii="Arial" w:hAnsi="Arial" w:cs="Arial"/>
          <w:sz w:val="24"/>
          <w:szCs w:val="24"/>
        </w:rPr>
        <w:t>ocorre um aumento dos</w:t>
      </w:r>
      <w:r w:rsidR="0049312A" w:rsidRPr="0049312A">
        <w:rPr>
          <w:rFonts w:ascii="Arial" w:hAnsi="Arial" w:cs="Arial"/>
          <w:sz w:val="24"/>
          <w:szCs w:val="24"/>
        </w:rPr>
        <w:t xml:space="preserve"> hormônios masculinos e femininos </w:t>
      </w:r>
      <w:r w:rsidR="008A1371">
        <w:rPr>
          <w:rFonts w:ascii="Arial" w:hAnsi="Arial" w:cs="Arial"/>
          <w:sz w:val="24"/>
          <w:szCs w:val="24"/>
        </w:rPr>
        <w:t xml:space="preserve">que </w:t>
      </w:r>
      <w:r w:rsidR="0049312A" w:rsidRPr="0049312A">
        <w:rPr>
          <w:rFonts w:ascii="Arial" w:hAnsi="Arial" w:cs="Arial"/>
          <w:sz w:val="24"/>
          <w:szCs w:val="24"/>
        </w:rPr>
        <w:t>estimulam o desejo pelo ato sexual</w:t>
      </w:r>
      <w:r w:rsidRPr="00787E8D">
        <w:rPr>
          <w:rFonts w:ascii="Arial" w:hAnsi="Arial" w:cs="Arial"/>
          <w:sz w:val="24"/>
          <w:szCs w:val="24"/>
        </w:rPr>
        <w:t xml:space="preserve">, </w:t>
      </w:r>
      <w:r w:rsidR="008A1371">
        <w:rPr>
          <w:rFonts w:ascii="Arial" w:hAnsi="Arial" w:cs="Arial"/>
          <w:sz w:val="24"/>
          <w:szCs w:val="24"/>
        </w:rPr>
        <w:t xml:space="preserve">e consequentemente </w:t>
      </w:r>
      <w:r w:rsidRPr="00787E8D">
        <w:rPr>
          <w:rFonts w:ascii="Arial" w:hAnsi="Arial" w:cs="Arial"/>
          <w:sz w:val="24"/>
          <w:szCs w:val="24"/>
        </w:rPr>
        <w:t>estão expostos a uma maior vulnerabilidade às Infecções Sexualmente Transmissíveis (</w:t>
      </w:r>
      <w:proofErr w:type="spellStart"/>
      <w:r w:rsidRPr="00787E8D">
        <w:rPr>
          <w:rFonts w:ascii="Arial" w:hAnsi="Arial" w:cs="Arial"/>
          <w:sz w:val="24"/>
          <w:szCs w:val="24"/>
        </w:rPr>
        <w:t>IST’s</w:t>
      </w:r>
      <w:proofErr w:type="spellEnd"/>
      <w:r w:rsidRPr="00787E8D">
        <w:rPr>
          <w:rFonts w:ascii="Arial" w:hAnsi="Arial" w:cs="Arial"/>
          <w:sz w:val="24"/>
          <w:szCs w:val="24"/>
        </w:rPr>
        <w:t xml:space="preserve">), e isso ocorre principalmente pela falta </w:t>
      </w:r>
      <w:r w:rsidR="00A21B88">
        <w:rPr>
          <w:rFonts w:ascii="Arial" w:hAnsi="Arial" w:cs="Arial"/>
          <w:sz w:val="24"/>
          <w:szCs w:val="24"/>
        </w:rPr>
        <w:t xml:space="preserve">de </w:t>
      </w:r>
      <w:r w:rsidR="0049312A">
        <w:rPr>
          <w:rFonts w:ascii="Arial" w:hAnsi="Arial" w:cs="Arial"/>
          <w:sz w:val="24"/>
          <w:szCs w:val="24"/>
        </w:rPr>
        <w:t>conhecimento sobre as</w:t>
      </w:r>
      <w:r w:rsidR="00A9392E">
        <w:rPr>
          <w:rFonts w:ascii="Arial" w:hAnsi="Arial" w:cs="Arial"/>
          <w:sz w:val="24"/>
          <w:szCs w:val="24"/>
        </w:rPr>
        <w:t xml:space="preserve"> infecções e medidas preventivas</w:t>
      </w:r>
      <w:r w:rsidR="008A1371">
        <w:rPr>
          <w:rFonts w:ascii="Arial" w:hAnsi="Arial" w:cs="Arial"/>
          <w:sz w:val="24"/>
          <w:szCs w:val="24"/>
        </w:rPr>
        <w:t xml:space="preserve"> </w:t>
      </w:r>
      <w:r>
        <w:rPr>
          <w:rFonts w:ascii="Arial" w:hAnsi="Arial" w:cs="Arial"/>
          <w:sz w:val="24"/>
          <w:szCs w:val="24"/>
        </w:rPr>
        <w:t>(SILVA et al, 2021).</w:t>
      </w:r>
    </w:p>
    <w:p w14:paraId="0D37C39D" w14:textId="5E17D029" w:rsidR="00782736" w:rsidRDefault="00782736" w:rsidP="00D21F92">
      <w:pPr>
        <w:spacing w:line="360" w:lineRule="auto"/>
        <w:ind w:firstLine="851"/>
        <w:jc w:val="both"/>
        <w:rPr>
          <w:rFonts w:ascii="Arial" w:hAnsi="Arial" w:cs="Arial"/>
          <w:sz w:val="24"/>
          <w:szCs w:val="24"/>
        </w:rPr>
      </w:pPr>
      <w:r w:rsidRPr="00782736">
        <w:rPr>
          <w:rFonts w:ascii="Arial" w:hAnsi="Arial" w:cs="Arial"/>
          <w:sz w:val="24"/>
          <w:szCs w:val="24"/>
        </w:rPr>
        <w:t xml:space="preserve">As </w:t>
      </w:r>
      <w:proofErr w:type="spellStart"/>
      <w:r w:rsidRPr="00782736">
        <w:rPr>
          <w:rFonts w:ascii="Arial" w:hAnsi="Arial" w:cs="Arial"/>
          <w:sz w:val="24"/>
          <w:szCs w:val="24"/>
        </w:rPr>
        <w:t>IST</w:t>
      </w:r>
      <w:r w:rsidR="00A9392E">
        <w:rPr>
          <w:rFonts w:ascii="Arial" w:hAnsi="Arial" w:cs="Arial"/>
          <w:sz w:val="24"/>
          <w:szCs w:val="24"/>
        </w:rPr>
        <w:t>s</w:t>
      </w:r>
      <w:proofErr w:type="spellEnd"/>
      <w:r w:rsidRPr="00782736">
        <w:rPr>
          <w:rFonts w:ascii="Arial" w:hAnsi="Arial" w:cs="Arial"/>
          <w:sz w:val="24"/>
          <w:szCs w:val="24"/>
        </w:rPr>
        <w:t xml:space="preserve"> são causadas por vírus, bactérias</w:t>
      </w:r>
      <w:r w:rsidR="00A9392E">
        <w:rPr>
          <w:rFonts w:ascii="Arial" w:hAnsi="Arial" w:cs="Arial"/>
          <w:sz w:val="24"/>
          <w:szCs w:val="24"/>
        </w:rPr>
        <w:t xml:space="preserve"> e fungos</w:t>
      </w:r>
      <w:r w:rsidR="008A1371">
        <w:rPr>
          <w:rFonts w:ascii="Arial" w:hAnsi="Arial" w:cs="Arial"/>
          <w:sz w:val="24"/>
          <w:szCs w:val="24"/>
        </w:rPr>
        <w:t xml:space="preserve">, </w:t>
      </w:r>
      <w:r w:rsidRPr="00782736">
        <w:rPr>
          <w:rFonts w:ascii="Arial" w:hAnsi="Arial" w:cs="Arial"/>
          <w:sz w:val="24"/>
          <w:szCs w:val="24"/>
        </w:rPr>
        <w:t>são transmitidas, principalmente, por meio do contato sexual (oral, vaginal, anal) sem o uso de camisinha masculina ou feminina, com uma pessoa que esteja infectada.</w:t>
      </w:r>
      <w:r>
        <w:rPr>
          <w:rFonts w:ascii="Arial" w:hAnsi="Arial" w:cs="Arial"/>
          <w:sz w:val="24"/>
          <w:szCs w:val="24"/>
        </w:rPr>
        <w:t xml:space="preserve"> </w:t>
      </w:r>
      <w:r w:rsidR="008A1371">
        <w:rPr>
          <w:rFonts w:ascii="Arial" w:hAnsi="Arial" w:cs="Arial"/>
          <w:sz w:val="24"/>
          <w:szCs w:val="24"/>
        </w:rPr>
        <w:t xml:space="preserve">As </w:t>
      </w:r>
      <w:proofErr w:type="spellStart"/>
      <w:r w:rsidRPr="00782736">
        <w:rPr>
          <w:rFonts w:ascii="Arial" w:hAnsi="Arial" w:cs="Arial"/>
          <w:sz w:val="24"/>
          <w:szCs w:val="24"/>
        </w:rPr>
        <w:t>IST</w:t>
      </w:r>
      <w:r w:rsidR="00A9392E">
        <w:rPr>
          <w:rFonts w:ascii="Arial" w:hAnsi="Arial" w:cs="Arial"/>
          <w:sz w:val="24"/>
          <w:szCs w:val="24"/>
        </w:rPr>
        <w:t>s</w:t>
      </w:r>
      <w:proofErr w:type="spellEnd"/>
      <w:r w:rsidR="00A9392E">
        <w:rPr>
          <w:rFonts w:ascii="Arial" w:hAnsi="Arial" w:cs="Arial"/>
          <w:sz w:val="24"/>
          <w:szCs w:val="24"/>
        </w:rPr>
        <w:t xml:space="preserve"> </w:t>
      </w:r>
      <w:r w:rsidRPr="00782736">
        <w:rPr>
          <w:rFonts w:ascii="Arial" w:hAnsi="Arial" w:cs="Arial"/>
          <w:sz w:val="24"/>
          <w:szCs w:val="24"/>
        </w:rPr>
        <w:t>apresenta</w:t>
      </w:r>
      <w:r w:rsidR="008A1371">
        <w:rPr>
          <w:rFonts w:ascii="Arial" w:hAnsi="Arial" w:cs="Arial"/>
          <w:sz w:val="24"/>
          <w:szCs w:val="24"/>
        </w:rPr>
        <w:t>m</w:t>
      </w:r>
      <w:r w:rsidRPr="00782736">
        <w:rPr>
          <w:rFonts w:ascii="Arial" w:hAnsi="Arial" w:cs="Arial"/>
          <w:sz w:val="24"/>
          <w:szCs w:val="24"/>
        </w:rPr>
        <w:t xml:space="preserve"> sinais, sintomas e características distint</w:t>
      </w:r>
      <w:r w:rsidR="008A1371">
        <w:rPr>
          <w:rFonts w:ascii="Arial" w:hAnsi="Arial" w:cs="Arial"/>
          <w:sz w:val="24"/>
          <w:szCs w:val="24"/>
        </w:rPr>
        <w:t>a</w:t>
      </w:r>
      <w:r w:rsidRPr="00782736">
        <w:rPr>
          <w:rFonts w:ascii="Arial" w:hAnsi="Arial" w:cs="Arial"/>
          <w:sz w:val="24"/>
          <w:szCs w:val="24"/>
        </w:rPr>
        <w:t xml:space="preserve">s. São três as principais </w:t>
      </w:r>
      <w:r w:rsidRPr="00782736">
        <w:rPr>
          <w:rFonts w:ascii="Arial" w:hAnsi="Arial" w:cs="Arial"/>
          <w:sz w:val="24"/>
          <w:szCs w:val="24"/>
        </w:rPr>
        <w:lastRenderedPageBreak/>
        <w:t xml:space="preserve">manifestações clínicas das IST: corrimentos, feridas e verrugas </w:t>
      </w:r>
      <w:proofErr w:type="spellStart"/>
      <w:r w:rsidRPr="00782736">
        <w:rPr>
          <w:rFonts w:ascii="Arial" w:hAnsi="Arial" w:cs="Arial"/>
          <w:sz w:val="24"/>
          <w:szCs w:val="24"/>
        </w:rPr>
        <w:t>anogenitais</w:t>
      </w:r>
      <w:proofErr w:type="spellEnd"/>
      <w:r w:rsidRPr="00782736">
        <w:rPr>
          <w:rFonts w:ascii="Arial" w:hAnsi="Arial" w:cs="Arial"/>
          <w:sz w:val="24"/>
          <w:szCs w:val="24"/>
        </w:rPr>
        <w:t>.</w:t>
      </w:r>
      <w:r>
        <w:rPr>
          <w:rFonts w:ascii="Arial" w:hAnsi="Arial" w:cs="Arial"/>
          <w:sz w:val="24"/>
          <w:szCs w:val="24"/>
        </w:rPr>
        <w:t xml:space="preserve"> </w:t>
      </w:r>
      <w:r w:rsidR="00A9392E">
        <w:rPr>
          <w:rFonts w:ascii="Arial" w:hAnsi="Arial" w:cs="Arial"/>
          <w:sz w:val="24"/>
          <w:szCs w:val="24"/>
        </w:rPr>
        <w:t>Tais infecções</w:t>
      </w:r>
      <w:r w:rsidRPr="00782736">
        <w:rPr>
          <w:rFonts w:ascii="Arial" w:hAnsi="Arial" w:cs="Arial"/>
          <w:sz w:val="24"/>
          <w:szCs w:val="24"/>
        </w:rPr>
        <w:t xml:space="preserve"> aparecem, principalmente, no órgão genital, mas </w:t>
      </w:r>
      <w:r w:rsidRPr="00D21F92">
        <w:rPr>
          <w:rFonts w:ascii="Arial" w:hAnsi="Arial" w:cs="Arial"/>
          <w:sz w:val="24"/>
          <w:szCs w:val="24"/>
        </w:rPr>
        <w:t>podem surgir também em outras partes do corpo</w:t>
      </w:r>
      <w:r w:rsidR="00A9392E">
        <w:rPr>
          <w:rFonts w:ascii="Arial" w:hAnsi="Arial" w:cs="Arial"/>
          <w:sz w:val="24"/>
          <w:szCs w:val="24"/>
        </w:rPr>
        <w:t xml:space="preserve">, como na </w:t>
      </w:r>
      <w:r w:rsidRPr="00782736">
        <w:rPr>
          <w:rFonts w:ascii="Arial" w:hAnsi="Arial" w:cs="Arial"/>
          <w:sz w:val="24"/>
          <w:szCs w:val="24"/>
        </w:rPr>
        <w:t>palma das mãos, olhos</w:t>
      </w:r>
      <w:r w:rsidR="00A9392E">
        <w:rPr>
          <w:rFonts w:ascii="Arial" w:hAnsi="Arial" w:cs="Arial"/>
          <w:sz w:val="24"/>
          <w:szCs w:val="24"/>
        </w:rPr>
        <w:t xml:space="preserve"> e </w:t>
      </w:r>
      <w:r w:rsidRPr="00782736">
        <w:rPr>
          <w:rFonts w:ascii="Arial" w:hAnsi="Arial" w:cs="Arial"/>
          <w:sz w:val="24"/>
          <w:szCs w:val="24"/>
        </w:rPr>
        <w:t>língua</w:t>
      </w:r>
      <w:r>
        <w:rPr>
          <w:rFonts w:ascii="Arial" w:hAnsi="Arial" w:cs="Arial"/>
          <w:sz w:val="24"/>
          <w:szCs w:val="24"/>
        </w:rPr>
        <w:t xml:space="preserve"> (BRASIL,2022)</w:t>
      </w:r>
      <w:r w:rsidR="00A9392E">
        <w:rPr>
          <w:rFonts w:ascii="Arial" w:hAnsi="Arial" w:cs="Arial"/>
          <w:sz w:val="24"/>
          <w:szCs w:val="24"/>
        </w:rPr>
        <w:t>.</w:t>
      </w:r>
    </w:p>
    <w:p w14:paraId="74295AA1" w14:textId="37D584CD" w:rsidR="000035E6" w:rsidRDefault="00A21B88" w:rsidP="00187DEA">
      <w:pPr>
        <w:spacing w:line="360" w:lineRule="auto"/>
        <w:ind w:firstLine="851"/>
        <w:jc w:val="both"/>
        <w:rPr>
          <w:rFonts w:ascii="Arial" w:hAnsi="Arial" w:cs="Arial"/>
          <w:sz w:val="24"/>
          <w:szCs w:val="24"/>
        </w:rPr>
      </w:pPr>
      <w:r w:rsidRPr="00A21B88">
        <w:rPr>
          <w:rFonts w:ascii="Arial" w:hAnsi="Arial" w:cs="Arial"/>
          <w:sz w:val="24"/>
          <w:szCs w:val="24"/>
        </w:rPr>
        <w:t>Dada a relevância</w:t>
      </w:r>
      <w:r>
        <w:rPr>
          <w:rFonts w:ascii="Arial" w:hAnsi="Arial" w:cs="Arial"/>
          <w:sz w:val="24"/>
          <w:szCs w:val="24"/>
        </w:rPr>
        <w:t xml:space="preserve"> deste tema</w:t>
      </w:r>
      <w:r w:rsidRPr="00A21B88">
        <w:rPr>
          <w:rFonts w:ascii="Arial" w:hAnsi="Arial" w:cs="Arial"/>
          <w:sz w:val="24"/>
          <w:szCs w:val="24"/>
        </w:rPr>
        <w:t>, justifica-se a necessidade do presente estudo</w:t>
      </w:r>
      <w:r>
        <w:rPr>
          <w:rFonts w:ascii="Arial" w:hAnsi="Arial" w:cs="Arial"/>
          <w:sz w:val="24"/>
          <w:szCs w:val="24"/>
        </w:rPr>
        <w:t xml:space="preserve"> para mostrar que é necessário discutir sobre essa temática com adolescentes, conscientizando-os sobre </w:t>
      </w:r>
      <w:r w:rsidR="00D21F92">
        <w:rPr>
          <w:rFonts w:ascii="Arial" w:hAnsi="Arial" w:cs="Arial"/>
          <w:sz w:val="24"/>
          <w:szCs w:val="24"/>
        </w:rPr>
        <w:t xml:space="preserve">os perigos existentes na </w:t>
      </w:r>
      <w:r>
        <w:rPr>
          <w:rFonts w:ascii="Arial" w:hAnsi="Arial" w:cs="Arial"/>
          <w:sz w:val="24"/>
          <w:szCs w:val="24"/>
        </w:rPr>
        <w:t>prática de relações sexuais protegidas</w:t>
      </w:r>
      <w:r w:rsidR="00A9392E">
        <w:rPr>
          <w:rFonts w:ascii="Arial" w:hAnsi="Arial" w:cs="Arial"/>
          <w:sz w:val="24"/>
          <w:szCs w:val="24"/>
        </w:rPr>
        <w:t xml:space="preserve">, por isso, o objetivo desta pesquisa é descrever sobre as medidas preventivas de </w:t>
      </w:r>
      <w:proofErr w:type="spellStart"/>
      <w:r w:rsidR="00A9392E">
        <w:rPr>
          <w:rFonts w:ascii="Arial" w:hAnsi="Arial" w:cs="Arial"/>
          <w:sz w:val="24"/>
          <w:szCs w:val="24"/>
        </w:rPr>
        <w:t>ISTs</w:t>
      </w:r>
      <w:proofErr w:type="spellEnd"/>
      <w:r w:rsidR="00A9392E">
        <w:rPr>
          <w:rFonts w:ascii="Arial" w:hAnsi="Arial" w:cs="Arial"/>
          <w:sz w:val="24"/>
          <w:szCs w:val="24"/>
        </w:rPr>
        <w:t xml:space="preserve"> em adolescentes.</w:t>
      </w:r>
    </w:p>
    <w:p w14:paraId="15548424" w14:textId="77777777" w:rsidR="00187DEA" w:rsidRDefault="00187DEA" w:rsidP="00187DEA">
      <w:pPr>
        <w:spacing w:after="0" w:line="240" w:lineRule="auto"/>
        <w:ind w:firstLine="851"/>
        <w:jc w:val="both"/>
        <w:rPr>
          <w:rFonts w:ascii="Arial" w:hAnsi="Arial" w:cs="Arial"/>
          <w:sz w:val="24"/>
          <w:szCs w:val="24"/>
        </w:rPr>
      </w:pPr>
    </w:p>
    <w:p w14:paraId="1392342B" w14:textId="34374B2E" w:rsidR="005A53B6" w:rsidRDefault="005A53B6" w:rsidP="008663B4">
      <w:pPr>
        <w:pStyle w:val="Ttulo1"/>
        <w:spacing w:line="360" w:lineRule="auto"/>
        <w:rPr>
          <w:rFonts w:ascii="Arial" w:hAnsi="Arial" w:cs="Arial"/>
          <w:caps w:val="0"/>
          <w:szCs w:val="24"/>
          <w:lang w:eastAsia="pt-BR"/>
        </w:rPr>
      </w:pPr>
      <w:r w:rsidRPr="00D21F92">
        <w:rPr>
          <w:rFonts w:ascii="Arial" w:hAnsi="Arial" w:cs="Arial"/>
          <w:caps w:val="0"/>
          <w:szCs w:val="24"/>
          <w:lang w:eastAsia="pt-BR"/>
        </w:rPr>
        <w:t>METODOLOGIA</w:t>
      </w:r>
    </w:p>
    <w:p w14:paraId="484BEAF8" w14:textId="77777777" w:rsidR="00D21F92" w:rsidRPr="00D21F92" w:rsidRDefault="00D21F92" w:rsidP="00187DEA">
      <w:pPr>
        <w:spacing w:after="0" w:line="240" w:lineRule="auto"/>
        <w:rPr>
          <w:lang w:eastAsia="pt-BR"/>
        </w:rPr>
      </w:pPr>
    </w:p>
    <w:p w14:paraId="5D60C90F" w14:textId="77777777" w:rsidR="00A9392E" w:rsidRDefault="005A53B6" w:rsidP="008C0ED0">
      <w:pPr>
        <w:spacing w:line="360" w:lineRule="auto"/>
        <w:ind w:firstLine="851"/>
        <w:jc w:val="both"/>
        <w:rPr>
          <w:rFonts w:ascii="Arial" w:eastAsia="Times New Roman" w:hAnsi="Arial" w:cs="Arial"/>
          <w:color w:val="000000"/>
          <w:sz w:val="24"/>
          <w:szCs w:val="24"/>
          <w:lang w:eastAsia="pt-BR"/>
        </w:rPr>
      </w:pPr>
      <w:r w:rsidRPr="00D21F92">
        <w:rPr>
          <w:rFonts w:ascii="Arial" w:eastAsia="Times New Roman" w:hAnsi="Arial" w:cs="Arial"/>
          <w:color w:val="000000"/>
          <w:sz w:val="24"/>
          <w:szCs w:val="24"/>
          <w:lang w:eastAsia="pt-BR"/>
        </w:rPr>
        <w:t>Trata-se de uma revisão</w:t>
      </w:r>
      <w:r w:rsidR="00A9392E">
        <w:rPr>
          <w:rFonts w:ascii="Arial" w:eastAsia="Times New Roman" w:hAnsi="Arial" w:cs="Arial"/>
          <w:color w:val="000000"/>
          <w:sz w:val="24"/>
          <w:szCs w:val="24"/>
          <w:lang w:eastAsia="pt-BR"/>
        </w:rPr>
        <w:t xml:space="preserve"> narrativa</w:t>
      </w:r>
      <w:r w:rsidRPr="00D21F92">
        <w:rPr>
          <w:rFonts w:ascii="Arial" w:eastAsia="Times New Roman" w:hAnsi="Arial" w:cs="Arial"/>
          <w:color w:val="000000"/>
          <w:sz w:val="24"/>
          <w:szCs w:val="24"/>
          <w:lang w:eastAsia="pt-BR"/>
        </w:rPr>
        <w:t xml:space="preserve"> d</w:t>
      </w:r>
      <w:r w:rsidR="00A9392E">
        <w:rPr>
          <w:rFonts w:ascii="Arial" w:eastAsia="Times New Roman" w:hAnsi="Arial" w:cs="Arial"/>
          <w:color w:val="000000"/>
          <w:sz w:val="24"/>
          <w:szCs w:val="24"/>
          <w:lang w:eastAsia="pt-BR"/>
        </w:rPr>
        <w:t>a</w:t>
      </w:r>
      <w:r w:rsidRPr="00D21F92">
        <w:rPr>
          <w:rFonts w:ascii="Arial" w:eastAsia="Times New Roman" w:hAnsi="Arial" w:cs="Arial"/>
          <w:color w:val="000000"/>
          <w:sz w:val="24"/>
          <w:szCs w:val="24"/>
          <w:lang w:eastAsia="pt-BR"/>
        </w:rPr>
        <w:t xml:space="preserve"> literatura </w:t>
      </w:r>
      <w:r w:rsidR="000F20DD" w:rsidRPr="00D21F92">
        <w:rPr>
          <w:rFonts w:ascii="Arial" w:eastAsia="Times New Roman" w:hAnsi="Arial" w:cs="Arial"/>
          <w:color w:val="000000"/>
          <w:sz w:val="24"/>
          <w:szCs w:val="24"/>
          <w:lang w:eastAsia="pt-BR"/>
        </w:rPr>
        <w:t>sobre</w:t>
      </w:r>
      <w:r w:rsidR="00A9392E">
        <w:rPr>
          <w:rFonts w:ascii="Arial" w:eastAsia="Times New Roman" w:hAnsi="Arial" w:cs="Arial"/>
          <w:color w:val="000000"/>
          <w:sz w:val="24"/>
          <w:szCs w:val="24"/>
          <w:lang w:eastAsia="pt-BR"/>
        </w:rPr>
        <w:t xml:space="preserve"> a prevenção das</w:t>
      </w:r>
      <w:r w:rsidR="000F20DD" w:rsidRPr="00D21F92">
        <w:rPr>
          <w:rFonts w:ascii="Arial" w:eastAsia="Times New Roman" w:hAnsi="Arial" w:cs="Arial"/>
          <w:color w:val="000000"/>
          <w:sz w:val="24"/>
          <w:szCs w:val="24"/>
          <w:lang w:eastAsia="pt-BR"/>
        </w:rPr>
        <w:t xml:space="preserve"> </w:t>
      </w:r>
      <w:r w:rsidR="000F20DD" w:rsidRPr="00A9392E">
        <w:rPr>
          <w:rFonts w:ascii="Arial" w:hAnsi="Arial" w:cs="Arial"/>
          <w:sz w:val="24"/>
          <w:szCs w:val="24"/>
        </w:rPr>
        <w:t>Infecções Sexualmente Transmissíveis em adolescentes</w:t>
      </w:r>
      <w:r w:rsidR="00A9392E">
        <w:rPr>
          <w:rFonts w:ascii="Arial" w:hAnsi="Arial" w:cs="Arial"/>
          <w:sz w:val="24"/>
          <w:szCs w:val="24"/>
        </w:rPr>
        <w:t xml:space="preserve">, </w:t>
      </w:r>
      <w:r w:rsidRPr="00D21F92">
        <w:rPr>
          <w:rFonts w:ascii="Arial" w:eastAsia="Times New Roman" w:hAnsi="Arial" w:cs="Arial"/>
          <w:color w:val="000000"/>
          <w:sz w:val="24"/>
          <w:szCs w:val="24"/>
          <w:lang w:eastAsia="pt-BR"/>
        </w:rPr>
        <w:t xml:space="preserve">desenvolvido em </w:t>
      </w:r>
      <w:r w:rsidR="000F20DD" w:rsidRPr="00D21F92">
        <w:rPr>
          <w:rFonts w:ascii="Arial" w:eastAsia="Times New Roman" w:hAnsi="Arial" w:cs="Arial"/>
          <w:color w:val="000000"/>
          <w:sz w:val="24"/>
          <w:szCs w:val="24"/>
          <w:lang w:eastAsia="pt-BR"/>
        </w:rPr>
        <w:t>novembro</w:t>
      </w:r>
      <w:r w:rsidRPr="00D21F92">
        <w:rPr>
          <w:rFonts w:ascii="Arial" w:eastAsia="Times New Roman" w:hAnsi="Arial" w:cs="Arial"/>
          <w:color w:val="000000"/>
          <w:sz w:val="24"/>
          <w:szCs w:val="24"/>
          <w:lang w:eastAsia="pt-BR"/>
        </w:rPr>
        <w:t xml:space="preserve"> de 2022</w:t>
      </w:r>
      <w:r w:rsidR="00A9392E">
        <w:rPr>
          <w:rFonts w:ascii="Arial" w:eastAsia="Times New Roman" w:hAnsi="Arial" w:cs="Arial"/>
          <w:color w:val="000000"/>
          <w:sz w:val="24"/>
          <w:szCs w:val="24"/>
          <w:lang w:eastAsia="pt-BR"/>
        </w:rPr>
        <w:t>.</w:t>
      </w:r>
    </w:p>
    <w:p w14:paraId="654B5583" w14:textId="575CE35A" w:rsidR="00A9392E" w:rsidRDefault="00A9392E" w:rsidP="008C0ED0">
      <w:pPr>
        <w:spacing w:line="360" w:lineRule="auto"/>
        <w:ind w:firstLine="851"/>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 pesquisa foi idealizada n</w:t>
      </w:r>
      <w:r w:rsidR="005A53B6" w:rsidRPr="00D21F92">
        <w:rPr>
          <w:rFonts w:ascii="Arial" w:eastAsia="Times New Roman" w:hAnsi="Arial" w:cs="Arial"/>
          <w:color w:val="000000"/>
          <w:sz w:val="24"/>
          <w:szCs w:val="24"/>
          <w:lang w:eastAsia="pt-BR"/>
        </w:rPr>
        <w:t>a plataforma Biblioteca Virtual em Saúde (BVS)</w:t>
      </w:r>
      <w:r w:rsidR="00101484">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Ut</w:t>
      </w:r>
      <w:r w:rsidR="005A53B6" w:rsidRPr="00D21F92">
        <w:rPr>
          <w:rFonts w:ascii="Arial" w:eastAsia="Times New Roman" w:hAnsi="Arial" w:cs="Arial"/>
          <w:color w:val="000000"/>
          <w:sz w:val="24"/>
          <w:szCs w:val="24"/>
          <w:lang w:eastAsia="pt-BR"/>
        </w:rPr>
        <w:t>ilizando-se como estratégia de pesquisa os Descritores em Ciência da Saúde (</w:t>
      </w:r>
      <w:proofErr w:type="spellStart"/>
      <w:r w:rsidR="005A53B6" w:rsidRPr="00D21F92">
        <w:rPr>
          <w:rFonts w:ascii="Arial" w:eastAsia="Times New Roman" w:hAnsi="Arial" w:cs="Arial"/>
          <w:color w:val="000000"/>
          <w:sz w:val="24"/>
          <w:szCs w:val="24"/>
          <w:lang w:eastAsia="pt-BR"/>
        </w:rPr>
        <w:t>DeCS</w:t>
      </w:r>
      <w:proofErr w:type="spellEnd"/>
      <w:r w:rsidR="005A53B6" w:rsidRPr="00D21F92">
        <w:rPr>
          <w:rFonts w:ascii="Arial" w:eastAsia="Times New Roman" w:hAnsi="Arial" w:cs="Arial"/>
          <w:color w:val="000000"/>
          <w:sz w:val="24"/>
          <w:szCs w:val="24"/>
          <w:lang w:eastAsia="pt-BR"/>
        </w:rPr>
        <w:t>):</w:t>
      </w:r>
      <w:r w:rsidR="000F20DD" w:rsidRPr="00D21F92">
        <w:rPr>
          <w:rFonts w:ascii="Arial" w:eastAsia="Times New Roman" w:hAnsi="Arial" w:cs="Arial"/>
          <w:color w:val="000000"/>
          <w:sz w:val="24"/>
          <w:szCs w:val="24"/>
          <w:lang w:eastAsia="pt-BR"/>
        </w:rPr>
        <w:t xml:space="preserve"> </w:t>
      </w:r>
      <w:r w:rsidR="000F20DD" w:rsidRPr="00A9392E">
        <w:rPr>
          <w:rFonts w:ascii="Arial" w:eastAsia="Times New Roman" w:hAnsi="Arial" w:cs="Arial"/>
          <w:sz w:val="24"/>
          <w:szCs w:val="24"/>
          <w:lang w:eastAsia="pt-BR"/>
        </w:rPr>
        <w:t>“</w:t>
      </w:r>
      <w:r w:rsidR="000F20DD" w:rsidRPr="00A9392E">
        <w:rPr>
          <w:rFonts w:ascii="Arial" w:hAnsi="Arial" w:cs="Arial"/>
          <w:sz w:val="24"/>
          <w:szCs w:val="24"/>
          <w:shd w:val="clear" w:color="auto" w:fill="FFFFFF"/>
        </w:rPr>
        <w:t>infecções sexualmente transmitidas”, “adolescentes”, “prevenção”, “educar para a Saúde”</w:t>
      </w:r>
      <w:r w:rsidR="00DD04B0" w:rsidRPr="00A9392E">
        <w:rPr>
          <w:rFonts w:ascii="Arial" w:hAnsi="Arial" w:cs="Arial"/>
          <w:sz w:val="24"/>
          <w:szCs w:val="24"/>
          <w:shd w:val="clear" w:color="auto" w:fill="FFFFFF"/>
        </w:rPr>
        <w:t xml:space="preserve"> </w:t>
      </w:r>
      <w:r w:rsidR="005A53B6" w:rsidRPr="00D21F92">
        <w:rPr>
          <w:rFonts w:ascii="Arial" w:eastAsia="Times New Roman" w:hAnsi="Arial" w:cs="Arial"/>
          <w:color w:val="000000"/>
          <w:sz w:val="24"/>
          <w:szCs w:val="24"/>
          <w:lang w:eastAsia="pt-BR"/>
        </w:rPr>
        <w:t xml:space="preserve">inter-relacionados pelo operador </w:t>
      </w:r>
      <w:r w:rsidR="005A53B6" w:rsidRPr="00D21F92">
        <w:rPr>
          <w:rFonts w:ascii="Arial" w:eastAsia="Times New Roman" w:hAnsi="Arial" w:cs="Arial"/>
          <w:i/>
          <w:iCs/>
          <w:color w:val="000000"/>
          <w:sz w:val="24"/>
          <w:szCs w:val="24"/>
          <w:lang w:eastAsia="pt-BR"/>
        </w:rPr>
        <w:t>booleano</w:t>
      </w:r>
      <w:r w:rsidR="005A53B6" w:rsidRPr="00D21F92">
        <w:rPr>
          <w:rFonts w:ascii="Arial" w:eastAsia="Times New Roman" w:hAnsi="Arial" w:cs="Arial"/>
          <w:color w:val="000000"/>
          <w:sz w:val="24"/>
          <w:szCs w:val="24"/>
          <w:lang w:eastAsia="pt-BR"/>
        </w:rPr>
        <w:t xml:space="preserve"> AND e OR.</w:t>
      </w:r>
      <w:r w:rsidR="00DD04B0" w:rsidRPr="00D21F92">
        <w:rPr>
          <w:rFonts w:ascii="Arial" w:eastAsia="Times New Roman" w:hAnsi="Arial" w:cs="Arial"/>
          <w:color w:val="000000"/>
          <w:sz w:val="24"/>
          <w:szCs w:val="24"/>
          <w:lang w:eastAsia="pt-BR"/>
        </w:rPr>
        <w:t xml:space="preserve"> </w:t>
      </w:r>
    </w:p>
    <w:p w14:paraId="78EAA90B" w14:textId="69BEABF6" w:rsidR="00A9392E" w:rsidRDefault="00A9392E" w:rsidP="00A9392E">
      <w:pPr>
        <w:spacing w:line="360" w:lineRule="auto"/>
        <w:ind w:firstLine="851"/>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Os critérios de inclusão do estudo foram </w:t>
      </w:r>
      <w:r w:rsidR="008165D9" w:rsidRPr="00D21F92">
        <w:rPr>
          <w:rFonts w:ascii="Arial" w:eastAsia="Times New Roman" w:hAnsi="Arial" w:cs="Arial"/>
          <w:color w:val="000000"/>
          <w:sz w:val="24"/>
          <w:szCs w:val="24"/>
          <w:lang w:eastAsia="pt-BR"/>
        </w:rPr>
        <w:t xml:space="preserve">artigos disponíveis, no idioma português, publicados entre os anos de 2017 </w:t>
      </w:r>
      <w:r w:rsidR="008165D9" w:rsidRPr="00101484">
        <w:rPr>
          <w:rFonts w:ascii="Arial" w:eastAsia="Times New Roman" w:hAnsi="Arial" w:cs="Arial"/>
          <w:color w:val="000000"/>
          <w:sz w:val="24"/>
          <w:szCs w:val="24"/>
          <w:lang w:eastAsia="pt-BR"/>
        </w:rPr>
        <w:t>até 2020</w:t>
      </w:r>
      <w:r w:rsidR="00101484">
        <w:rPr>
          <w:rFonts w:ascii="Arial" w:eastAsia="Times New Roman" w:hAnsi="Arial" w:cs="Arial"/>
          <w:color w:val="000000"/>
          <w:sz w:val="24"/>
          <w:szCs w:val="24"/>
          <w:lang w:eastAsia="pt-BR"/>
        </w:rPr>
        <w:t>.</w:t>
      </w:r>
    </w:p>
    <w:p w14:paraId="54D8D19C" w14:textId="7186B77E" w:rsidR="008C0ED0" w:rsidRDefault="005A53B6" w:rsidP="000035E6">
      <w:pPr>
        <w:spacing w:after="0" w:line="360" w:lineRule="auto"/>
        <w:ind w:firstLine="851"/>
        <w:jc w:val="both"/>
        <w:rPr>
          <w:rFonts w:ascii="Arial" w:eastAsia="Times New Roman" w:hAnsi="Arial" w:cs="Arial"/>
          <w:color w:val="000000"/>
          <w:sz w:val="24"/>
          <w:szCs w:val="24"/>
          <w:lang w:eastAsia="pt-BR"/>
        </w:rPr>
      </w:pPr>
      <w:r w:rsidRPr="00D21F92">
        <w:rPr>
          <w:rFonts w:ascii="Arial" w:eastAsia="Times New Roman" w:hAnsi="Arial" w:cs="Arial"/>
          <w:color w:val="000000"/>
          <w:sz w:val="24"/>
          <w:szCs w:val="24"/>
          <w:lang w:eastAsia="pt-BR"/>
        </w:rPr>
        <w:t xml:space="preserve">A amostra inicial constituiu-se </w:t>
      </w:r>
      <w:r w:rsidR="00DD04B0" w:rsidRPr="00D21F92">
        <w:rPr>
          <w:rFonts w:ascii="Arial" w:eastAsia="Times New Roman" w:hAnsi="Arial" w:cs="Arial"/>
          <w:color w:val="000000"/>
          <w:sz w:val="24"/>
          <w:szCs w:val="24"/>
          <w:lang w:eastAsia="pt-BR"/>
        </w:rPr>
        <w:t>150</w:t>
      </w:r>
      <w:r w:rsidRPr="00D21F92">
        <w:rPr>
          <w:rFonts w:ascii="Arial" w:eastAsia="Times New Roman" w:hAnsi="Arial" w:cs="Arial"/>
          <w:color w:val="000000"/>
          <w:sz w:val="24"/>
          <w:szCs w:val="24"/>
          <w:lang w:eastAsia="pt-BR"/>
        </w:rPr>
        <w:t xml:space="preserve"> </w:t>
      </w:r>
      <w:r w:rsidRPr="00101484">
        <w:rPr>
          <w:rFonts w:ascii="Arial" w:eastAsia="Times New Roman" w:hAnsi="Arial" w:cs="Arial"/>
          <w:color w:val="000000"/>
          <w:sz w:val="24"/>
          <w:szCs w:val="24"/>
          <w:lang w:eastAsia="pt-BR"/>
        </w:rPr>
        <w:t xml:space="preserve">artigos, tendo uma redução para </w:t>
      </w:r>
      <w:r w:rsidR="00DD04B0" w:rsidRPr="00101484">
        <w:rPr>
          <w:rFonts w:ascii="Arial" w:eastAsia="Times New Roman" w:hAnsi="Arial" w:cs="Arial"/>
          <w:color w:val="000000"/>
          <w:sz w:val="24"/>
          <w:szCs w:val="24"/>
          <w:lang w:eastAsia="pt-BR"/>
        </w:rPr>
        <w:t xml:space="preserve">50 </w:t>
      </w:r>
      <w:r w:rsidRPr="00101484">
        <w:rPr>
          <w:rFonts w:ascii="Arial" w:eastAsia="Times New Roman" w:hAnsi="Arial" w:cs="Arial"/>
          <w:color w:val="000000"/>
          <w:sz w:val="24"/>
          <w:szCs w:val="24"/>
          <w:lang w:eastAsia="pt-BR"/>
        </w:rPr>
        <w:t>estudos, após a análise do título</w:t>
      </w:r>
      <w:r w:rsidRPr="00D21F92">
        <w:rPr>
          <w:rFonts w:ascii="Arial" w:eastAsia="Times New Roman" w:hAnsi="Arial" w:cs="Arial"/>
          <w:color w:val="000000"/>
          <w:sz w:val="24"/>
          <w:szCs w:val="24"/>
          <w:lang w:eastAsia="pt-BR"/>
        </w:rPr>
        <w:t xml:space="preserve"> e resumo foram selecionados </w:t>
      </w:r>
      <w:r w:rsidR="00DD04B0" w:rsidRPr="00D21F92">
        <w:rPr>
          <w:rFonts w:ascii="Arial" w:eastAsia="Times New Roman" w:hAnsi="Arial" w:cs="Arial"/>
          <w:color w:val="000000"/>
          <w:sz w:val="24"/>
          <w:szCs w:val="24"/>
          <w:lang w:eastAsia="pt-BR"/>
        </w:rPr>
        <w:t>20</w:t>
      </w:r>
      <w:r w:rsidRPr="00D21F92">
        <w:rPr>
          <w:rFonts w:ascii="Arial" w:eastAsia="Times New Roman" w:hAnsi="Arial" w:cs="Arial"/>
          <w:color w:val="000000"/>
          <w:sz w:val="24"/>
          <w:szCs w:val="24"/>
          <w:lang w:eastAsia="pt-BR"/>
        </w:rPr>
        <w:t xml:space="preserve"> artigos, mas, mediante a leitura completa, apenas 1</w:t>
      </w:r>
      <w:r w:rsidR="00DD04B0" w:rsidRPr="00D21F92">
        <w:rPr>
          <w:rFonts w:ascii="Arial" w:eastAsia="Times New Roman" w:hAnsi="Arial" w:cs="Arial"/>
          <w:color w:val="000000"/>
          <w:sz w:val="24"/>
          <w:szCs w:val="24"/>
          <w:lang w:eastAsia="pt-BR"/>
        </w:rPr>
        <w:t>1</w:t>
      </w:r>
      <w:r w:rsidRPr="00D21F92">
        <w:rPr>
          <w:rFonts w:ascii="Arial" w:eastAsia="Times New Roman" w:hAnsi="Arial" w:cs="Arial"/>
          <w:color w:val="000000"/>
          <w:sz w:val="24"/>
          <w:szCs w:val="24"/>
          <w:lang w:eastAsia="pt-BR"/>
        </w:rPr>
        <w:t xml:space="preserve"> permaneceram para a elaboração do presente estudo. </w:t>
      </w:r>
    </w:p>
    <w:p w14:paraId="583A47FF" w14:textId="77777777" w:rsidR="000035E6" w:rsidRDefault="000035E6" w:rsidP="000035E6">
      <w:pPr>
        <w:spacing w:after="0" w:line="360" w:lineRule="auto"/>
        <w:ind w:firstLine="851"/>
        <w:jc w:val="both"/>
        <w:rPr>
          <w:rFonts w:ascii="Arial" w:eastAsia="Times New Roman" w:hAnsi="Arial" w:cs="Arial"/>
          <w:color w:val="000000"/>
          <w:sz w:val="24"/>
          <w:szCs w:val="24"/>
          <w:lang w:eastAsia="pt-BR"/>
        </w:rPr>
      </w:pPr>
    </w:p>
    <w:p w14:paraId="1A5B040A" w14:textId="5E9BA5F6" w:rsidR="008056E0" w:rsidRDefault="008165D9" w:rsidP="00CE298D">
      <w:pPr>
        <w:pStyle w:val="Ttulo1"/>
        <w:spacing w:line="360" w:lineRule="auto"/>
        <w:rPr>
          <w:rFonts w:ascii="Arial" w:hAnsi="Arial" w:cs="Arial"/>
          <w:szCs w:val="24"/>
          <w:lang w:eastAsia="pt-BR"/>
        </w:rPr>
      </w:pPr>
      <w:r>
        <w:rPr>
          <w:rFonts w:ascii="Arial" w:hAnsi="Arial" w:cs="Arial"/>
          <w:szCs w:val="24"/>
          <w:lang w:eastAsia="pt-BR"/>
        </w:rPr>
        <w:t>RESULTADOS</w:t>
      </w:r>
    </w:p>
    <w:p w14:paraId="143ABB77" w14:textId="2C3689B1" w:rsidR="008165D9" w:rsidRDefault="008165D9" w:rsidP="00187DEA">
      <w:pPr>
        <w:spacing w:after="0" w:line="240" w:lineRule="auto"/>
        <w:rPr>
          <w:lang w:eastAsia="pt-BR"/>
        </w:rPr>
      </w:pPr>
    </w:p>
    <w:p w14:paraId="618B776B" w14:textId="4F7A33F6" w:rsidR="008A499A" w:rsidRDefault="008165D9" w:rsidP="00187DEA">
      <w:pPr>
        <w:spacing w:line="360" w:lineRule="auto"/>
        <w:ind w:firstLine="708"/>
        <w:jc w:val="both"/>
        <w:rPr>
          <w:rFonts w:ascii="Arial" w:hAnsi="Arial" w:cs="Arial"/>
          <w:sz w:val="24"/>
          <w:szCs w:val="24"/>
          <w:lang w:eastAsia="pt-BR"/>
        </w:rPr>
      </w:pPr>
      <w:r w:rsidRPr="008165D9">
        <w:rPr>
          <w:rFonts w:ascii="Arial" w:hAnsi="Arial" w:cs="Arial"/>
          <w:sz w:val="24"/>
          <w:szCs w:val="24"/>
          <w:lang w:eastAsia="pt-BR"/>
        </w:rPr>
        <w:t>Abaixo, o quadro 1 irá abordar o título do artigo, objetivos, método e principal resultado.</w:t>
      </w:r>
    </w:p>
    <w:p w14:paraId="1E285057" w14:textId="0B9EE9A2" w:rsidR="00187DEA" w:rsidRDefault="00187DEA" w:rsidP="00187DEA">
      <w:pPr>
        <w:spacing w:line="360" w:lineRule="auto"/>
        <w:ind w:firstLine="708"/>
        <w:jc w:val="both"/>
        <w:rPr>
          <w:rFonts w:ascii="Arial" w:hAnsi="Arial" w:cs="Arial"/>
          <w:sz w:val="24"/>
          <w:szCs w:val="24"/>
          <w:lang w:eastAsia="pt-BR"/>
        </w:rPr>
      </w:pPr>
    </w:p>
    <w:p w14:paraId="6A759F06" w14:textId="77777777" w:rsidR="00187DEA" w:rsidRPr="00187DEA" w:rsidRDefault="00187DEA" w:rsidP="00187DEA">
      <w:pPr>
        <w:spacing w:line="360" w:lineRule="auto"/>
        <w:ind w:firstLine="708"/>
        <w:jc w:val="both"/>
        <w:rPr>
          <w:rFonts w:ascii="Arial" w:hAnsi="Arial" w:cs="Arial"/>
          <w:sz w:val="24"/>
          <w:szCs w:val="24"/>
          <w:lang w:eastAsia="pt-BR"/>
        </w:rPr>
      </w:pPr>
    </w:p>
    <w:p w14:paraId="28E32D69" w14:textId="77777777" w:rsidR="00101484" w:rsidRPr="008A499A" w:rsidRDefault="00101484" w:rsidP="008A499A">
      <w:pPr>
        <w:rPr>
          <w:lang w:eastAsia="pt-BR"/>
        </w:rPr>
      </w:pPr>
    </w:p>
    <w:p w14:paraId="526B4593" w14:textId="72911281" w:rsidR="00DD04B0" w:rsidRPr="00167BA4" w:rsidRDefault="00DD04B0" w:rsidP="008165D9">
      <w:pPr>
        <w:jc w:val="center"/>
        <w:rPr>
          <w:rFonts w:ascii="Arial" w:hAnsi="Arial" w:cs="Arial"/>
          <w:sz w:val="20"/>
          <w:lang w:eastAsia="pt-BR"/>
        </w:rPr>
      </w:pPr>
      <w:r w:rsidRPr="00167BA4">
        <w:rPr>
          <w:rFonts w:ascii="Arial" w:hAnsi="Arial" w:cs="Arial"/>
          <w:sz w:val="20"/>
          <w:lang w:eastAsia="pt-BR"/>
        </w:rPr>
        <w:lastRenderedPageBreak/>
        <w:t>Quadro 1</w:t>
      </w:r>
      <w:r w:rsidR="005A2DF2">
        <w:rPr>
          <w:rFonts w:ascii="Arial" w:hAnsi="Arial" w:cs="Arial"/>
          <w:sz w:val="20"/>
          <w:lang w:eastAsia="pt-BR"/>
        </w:rPr>
        <w:t>- Artigos Analisados</w:t>
      </w:r>
    </w:p>
    <w:tbl>
      <w:tblPr>
        <w:tblStyle w:val="Tabelacomgrade"/>
        <w:tblW w:w="9634" w:type="dxa"/>
        <w:tblLook w:val="04A0" w:firstRow="1" w:lastRow="0" w:firstColumn="1" w:lastColumn="0" w:noHBand="0" w:noVBand="1"/>
      </w:tblPr>
      <w:tblGrid>
        <w:gridCol w:w="2243"/>
        <w:gridCol w:w="3989"/>
        <w:gridCol w:w="3402"/>
      </w:tblGrid>
      <w:tr w:rsidR="008B7C8A" w14:paraId="24191DCB" w14:textId="05DDF363" w:rsidTr="008B7C8A">
        <w:tc>
          <w:tcPr>
            <w:tcW w:w="2243" w:type="dxa"/>
          </w:tcPr>
          <w:p w14:paraId="09FAC3D2" w14:textId="6DB3A833" w:rsidR="008B7C8A" w:rsidRPr="00167BA4" w:rsidRDefault="008B7C8A" w:rsidP="008165D9">
            <w:pPr>
              <w:jc w:val="center"/>
              <w:rPr>
                <w:rFonts w:ascii="Arial" w:hAnsi="Arial" w:cs="Arial"/>
                <w:b/>
                <w:bCs/>
                <w:highlight w:val="yellow"/>
                <w:lang w:eastAsia="pt-BR"/>
              </w:rPr>
            </w:pPr>
            <w:r w:rsidRPr="00167BA4">
              <w:rPr>
                <w:rFonts w:ascii="Arial" w:hAnsi="Arial" w:cs="Arial"/>
                <w:b/>
                <w:bCs/>
                <w:lang w:eastAsia="pt-BR"/>
              </w:rPr>
              <w:t>TÍTULO</w:t>
            </w:r>
            <w:r>
              <w:rPr>
                <w:rFonts w:ascii="Arial" w:hAnsi="Arial" w:cs="Arial"/>
                <w:b/>
                <w:bCs/>
                <w:lang w:eastAsia="pt-BR"/>
              </w:rPr>
              <w:t>/ANO</w:t>
            </w:r>
          </w:p>
        </w:tc>
        <w:tc>
          <w:tcPr>
            <w:tcW w:w="3989" w:type="dxa"/>
          </w:tcPr>
          <w:p w14:paraId="7437022A" w14:textId="77777777" w:rsidR="008B7C8A" w:rsidRPr="00167BA4" w:rsidRDefault="008B7C8A" w:rsidP="008165D9">
            <w:pPr>
              <w:jc w:val="center"/>
              <w:rPr>
                <w:rFonts w:ascii="Arial" w:hAnsi="Arial" w:cs="Arial"/>
                <w:b/>
                <w:bCs/>
                <w:lang w:eastAsia="pt-BR"/>
              </w:rPr>
            </w:pPr>
            <w:r w:rsidRPr="00167BA4">
              <w:rPr>
                <w:rFonts w:ascii="Arial" w:hAnsi="Arial" w:cs="Arial"/>
                <w:b/>
                <w:bCs/>
                <w:lang w:eastAsia="pt-BR"/>
              </w:rPr>
              <w:t>OBJETIVOS</w:t>
            </w:r>
          </w:p>
        </w:tc>
        <w:tc>
          <w:tcPr>
            <w:tcW w:w="3402" w:type="dxa"/>
          </w:tcPr>
          <w:p w14:paraId="7D5AEBE8" w14:textId="7875F1B2" w:rsidR="008B7C8A" w:rsidRPr="00167BA4" w:rsidRDefault="008B7C8A" w:rsidP="008165D9">
            <w:pPr>
              <w:jc w:val="center"/>
              <w:rPr>
                <w:rFonts w:ascii="Arial" w:hAnsi="Arial" w:cs="Arial"/>
                <w:b/>
                <w:bCs/>
                <w:lang w:eastAsia="pt-BR"/>
              </w:rPr>
            </w:pPr>
            <w:r>
              <w:rPr>
                <w:rFonts w:ascii="Arial" w:hAnsi="Arial" w:cs="Arial"/>
                <w:b/>
                <w:bCs/>
                <w:lang w:eastAsia="pt-BR"/>
              </w:rPr>
              <w:t>MÉTODO</w:t>
            </w:r>
          </w:p>
        </w:tc>
      </w:tr>
      <w:tr w:rsidR="008B7C8A" w:rsidRPr="00D21F92" w14:paraId="0F334AD6" w14:textId="50CB9D74" w:rsidTr="008B7C8A">
        <w:tc>
          <w:tcPr>
            <w:tcW w:w="2243" w:type="dxa"/>
          </w:tcPr>
          <w:p w14:paraId="7298A79F" w14:textId="7886F95E" w:rsidR="008B7C8A" w:rsidRPr="00D21F92" w:rsidRDefault="008B7C8A" w:rsidP="008165D9">
            <w:pPr>
              <w:rPr>
                <w:rFonts w:ascii="Arial" w:hAnsi="Arial" w:cs="Arial"/>
                <w:sz w:val="24"/>
                <w:szCs w:val="24"/>
                <w:lang w:eastAsia="pt-BR"/>
              </w:rPr>
            </w:pPr>
            <w:r w:rsidRPr="00D21F92">
              <w:rPr>
                <w:rFonts w:ascii="Arial" w:hAnsi="Arial" w:cs="Arial"/>
                <w:sz w:val="24"/>
                <w:szCs w:val="24"/>
                <w:lang w:eastAsia="pt-BR"/>
              </w:rPr>
              <w:t>Conhecimentos de adolescentes sobre métodos contraceptivos e infecções sexualmente transmissíveis</w:t>
            </w:r>
            <w:r>
              <w:rPr>
                <w:rFonts w:ascii="Arial" w:hAnsi="Arial" w:cs="Arial"/>
                <w:sz w:val="24"/>
                <w:szCs w:val="24"/>
                <w:lang w:eastAsia="pt-BR"/>
              </w:rPr>
              <w:t>.</w:t>
            </w:r>
          </w:p>
        </w:tc>
        <w:tc>
          <w:tcPr>
            <w:tcW w:w="3989" w:type="dxa"/>
          </w:tcPr>
          <w:p w14:paraId="23677AB5" w14:textId="7B0CD28A" w:rsidR="008B7C8A" w:rsidRPr="00D21F92" w:rsidRDefault="008B7C8A" w:rsidP="008165D9">
            <w:pPr>
              <w:rPr>
                <w:rFonts w:ascii="Arial" w:hAnsi="Arial" w:cs="Arial"/>
                <w:sz w:val="24"/>
                <w:szCs w:val="24"/>
                <w:lang w:eastAsia="pt-BR"/>
              </w:rPr>
            </w:pPr>
            <w:r>
              <w:rPr>
                <w:rFonts w:ascii="Arial" w:hAnsi="Arial" w:cs="Arial"/>
                <w:sz w:val="24"/>
                <w:szCs w:val="24"/>
                <w:lang w:eastAsia="pt-BR"/>
              </w:rPr>
              <w:t>I</w:t>
            </w:r>
            <w:r w:rsidRPr="00D21F92">
              <w:rPr>
                <w:rFonts w:ascii="Arial" w:hAnsi="Arial" w:cs="Arial"/>
                <w:sz w:val="24"/>
                <w:szCs w:val="24"/>
                <w:lang w:eastAsia="pt-BR"/>
              </w:rPr>
              <w:t xml:space="preserve">dentificar os conhecimentos de adolescentes sobre práticas sexuais seguras e identificar as necessidades </w:t>
            </w:r>
          </w:p>
          <w:p w14:paraId="65636569" w14:textId="6D197206" w:rsidR="008B7C8A" w:rsidRPr="00D21F92" w:rsidRDefault="008B7C8A" w:rsidP="008165D9">
            <w:pPr>
              <w:rPr>
                <w:rFonts w:ascii="Arial" w:hAnsi="Arial" w:cs="Arial"/>
                <w:sz w:val="24"/>
                <w:szCs w:val="24"/>
                <w:highlight w:val="yellow"/>
                <w:lang w:eastAsia="pt-BR"/>
              </w:rPr>
            </w:pPr>
            <w:r w:rsidRPr="00D21F92">
              <w:rPr>
                <w:rFonts w:ascii="Arial" w:hAnsi="Arial" w:cs="Arial"/>
                <w:sz w:val="24"/>
                <w:szCs w:val="24"/>
                <w:lang w:eastAsia="pt-BR"/>
              </w:rPr>
              <w:t>de informação dos adolescentes sobre infecções sexualmente transmissíveis e gravidez</w:t>
            </w:r>
            <w:r>
              <w:rPr>
                <w:rFonts w:ascii="Arial" w:hAnsi="Arial" w:cs="Arial"/>
                <w:sz w:val="24"/>
                <w:szCs w:val="24"/>
                <w:lang w:eastAsia="pt-BR"/>
              </w:rPr>
              <w:t>.</w:t>
            </w:r>
          </w:p>
        </w:tc>
        <w:tc>
          <w:tcPr>
            <w:tcW w:w="3402" w:type="dxa"/>
          </w:tcPr>
          <w:p w14:paraId="313667A7" w14:textId="1340A996" w:rsidR="008B7C8A" w:rsidRPr="00D21F92" w:rsidRDefault="008B7C8A" w:rsidP="008165D9">
            <w:pPr>
              <w:rPr>
                <w:rFonts w:ascii="Arial" w:hAnsi="Arial" w:cs="Arial"/>
                <w:sz w:val="24"/>
                <w:szCs w:val="24"/>
                <w:highlight w:val="yellow"/>
                <w:lang w:eastAsia="pt-BR"/>
              </w:rPr>
            </w:pPr>
            <w:r>
              <w:rPr>
                <w:rFonts w:ascii="Arial" w:hAnsi="Arial" w:cs="Arial"/>
                <w:sz w:val="24"/>
                <w:szCs w:val="24"/>
                <w:lang w:eastAsia="pt-BR"/>
              </w:rPr>
              <w:t>E</w:t>
            </w:r>
            <w:r w:rsidRPr="00D21F92">
              <w:rPr>
                <w:rFonts w:ascii="Arial" w:hAnsi="Arial" w:cs="Arial"/>
                <w:sz w:val="24"/>
                <w:szCs w:val="24"/>
                <w:lang w:eastAsia="pt-BR"/>
              </w:rPr>
              <w:t>studo transversal</w:t>
            </w:r>
            <w:r>
              <w:rPr>
                <w:rFonts w:ascii="Arial" w:hAnsi="Arial" w:cs="Arial"/>
                <w:sz w:val="24"/>
                <w:szCs w:val="24"/>
                <w:lang w:eastAsia="pt-BR"/>
              </w:rPr>
              <w:t>.</w:t>
            </w:r>
          </w:p>
        </w:tc>
      </w:tr>
      <w:tr w:rsidR="008B7C8A" w:rsidRPr="00D21F92" w14:paraId="522EAF82" w14:textId="579D4405" w:rsidTr="008B7C8A">
        <w:tc>
          <w:tcPr>
            <w:tcW w:w="2243" w:type="dxa"/>
          </w:tcPr>
          <w:p w14:paraId="3DCAAD10" w14:textId="3D1C0F62" w:rsidR="008B7C8A" w:rsidRPr="00D21F92" w:rsidRDefault="008B7C8A" w:rsidP="008165D9">
            <w:pPr>
              <w:rPr>
                <w:rFonts w:ascii="Arial" w:hAnsi="Arial" w:cs="Arial"/>
                <w:sz w:val="24"/>
                <w:szCs w:val="24"/>
                <w:lang w:eastAsia="pt-BR"/>
              </w:rPr>
            </w:pPr>
            <w:r>
              <w:rPr>
                <w:rFonts w:ascii="Arial" w:hAnsi="Arial" w:cs="Arial"/>
                <w:sz w:val="24"/>
                <w:szCs w:val="24"/>
                <w:lang w:eastAsia="pt-BR"/>
              </w:rPr>
              <w:t>Saúde Sexual e infecções sexualmente transmissíveis na adolescência: Uma revisão integrativa.</w:t>
            </w:r>
          </w:p>
        </w:tc>
        <w:tc>
          <w:tcPr>
            <w:tcW w:w="3989" w:type="dxa"/>
          </w:tcPr>
          <w:p w14:paraId="235E16EE" w14:textId="04383929" w:rsidR="008B7C8A" w:rsidRPr="00D21F92" w:rsidRDefault="008B7C8A" w:rsidP="008165D9">
            <w:pPr>
              <w:rPr>
                <w:rFonts w:ascii="Arial" w:hAnsi="Arial" w:cs="Arial"/>
                <w:sz w:val="24"/>
                <w:szCs w:val="24"/>
                <w:lang w:eastAsia="pt-BR"/>
              </w:rPr>
            </w:pPr>
            <w:r>
              <w:rPr>
                <w:rFonts w:ascii="Arial" w:hAnsi="Arial" w:cs="Arial"/>
                <w:sz w:val="24"/>
                <w:szCs w:val="24"/>
                <w:lang w:eastAsia="pt-BR"/>
              </w:rPr>
              <w:t xml:space="preserve">Avaliar o conhecimento e o comportamento sexual dos adolescentes acerca das </w:t>
            </w:r>
            <w:r w:rsidRPr="00D21F92">
              <w:rPr>
                <w:rFonts w:ascii="Arial" w:hAnsi="Arial" w:cs="Arial"/>
                <w:sz w:val="24"/>
                <w:szCs w:val="24"/>
                <w:lang w:eastAsia="pt-BR"/>
              </w:rPr>
              <w:t>infecções sexualmente transmissíveis</w:t>
            </w:r>
            <w:r>
              <w:rPr>
                <w:rFonts w:ascii="Arial" w:hAnsi="Arial" w:cs="Arial"/>
                <w:sz w:val="24"/>
                <w:szCs w:val="24"/>
                <w:lang w:eastAsia="pt-BR"/>
              </w:rPr>
              <w:t>.</w:t>
            </w:r>
          </w:p>
        </w:tc>
        <w:tc>
          <w:tcPr>
            <w:tcW w:w="3402" w:type="dxa"/>
          </w:tcPr>
          <w:p w14:paraId="6BA27350" w14:textId="32B6A88C" w:rsidR="008B7C8A" w:rsidRPr="00D21F92" w:rsidRDefault="008B7C8A" w:rsidP="008165D9">
            <w:pPr>
              <w:rPr>
                <w:rFonts w:ascii="Arial" w:hAnsi="Arial" w:cs="Arial"/>
                <w:sz w:val="24"/>
                <w:szCs w:val="24"/>
                <w:lang w:eastAsia="pt-BR"/>
              </w:rPr>
            </w:pPr>
            <w:r>
              <w:rPr>
                <w:rFonts w:ascii="Arial" w:hAnsi="Arial" w:cs="Arial"/>
                <w:sz w:val="24"/>
                <w:szCs w:val="24"/>
                <w:lang w:eastAsia="pt-BR"/>
              </w:rPr>
              <w:t>Revisão integrativa de literatura.</w:t>
            </w:r>
          </w:p>
        </w:tc>
      </w:tr>
      <w:tr w:rsidR="008B7C8A" w:rsidRPr="00D21F92" w14:paraId="6E897D68" w14:textId="1538DAAE" w:rsidTr="008B7C8A">
        <w:tc>
          <w:tcPr>
            <w:tcW w:w="2243" w:type="dxa"/>
          </w:tcPr>
          <w:p w14:paraId="640FFA59" w14:textId="31163C82" w:rsidR="008B7C8A" w:rsidRPr="00D21F92" w:rsidRDefault="008B7C8A" w:rsidP="008165D9">
            <w:pPr>
              <w:rPr>
                <w:rFonts w:ascii="Arial" w:hAnsi="Arial" w:cs="Arial"/>
                <w:sz w:val="24"/>
                <w:szCs w:val="24"/>
                <w:lang w:eastAsia="pt-BR"/>
              </w:rPr>
            </w:pPr>
            <w:r w:rsidRPr="00B16572">
              <w:rPr>
                <w:rFonts w:ascii="Arial" w:hAnsi="Arial" w:cs="Arial"/>
                <w:sz w:val="24"/>
                <w:szCs w:val="24"/>
                <w:lang w:eastAsia="pt-BR"/>
              </w:rPr>
              <w:t>Análise prototípica das representações sociais sobre as infecções sexualmente transmissíveis entre adolescentes</w:t>
            </w:r>
            <w:r>
              <w:rPr>
                <w:rFonts w:ascii="Arial" w:hAnsi="Arial" w:cs="Arial"/>
                <w:sz w:val="24"/>
                <w:szCs w:val="24"/>
                <w:lang w:eastAsia="pt-BR"/>
              </w:rPr>
              <w:t>.</w:t>
            </w:r>
          </w:p>
        </w:tc>
        <w:tc>
          <w:tcPr>
            <w:tcW w:w="3989" w:type="dxa"/>
          </w:tcPr>
          <w:p w14:paraId="5404064B" w14:textId="7BF57970" w:rsidR="008B7C8A" w:rsidRPr="00D21F92" w:rsidRDefault="008B7C8A" w:rsidP="008165D9">
            <w:pPr>
              <w:rPr>
                <w:rFonts w:ascii="Arial" w:hAnsi="Arial" w:cs="Arial"/>
                <w:sz w:val="24"/>
                <w:szCs w:val="24"/>
                <w:lang w:eastAsia="pt-BR"/>
              </w:rPr>
            </w:pPr>
            <w:r w:rsidRPr="00B16572">
              <w:rPr>
                <w:rFonts w:ascii="Arial" w:hAnsi="Arial" w:cs="Arial"/>
                <w:sz w:val="24"/>
                <w:szCs w:val="24"/>
                <w:lang w:eastAsia="pt-BR"/>
              </w:rPr>
              <w:t>Este estudo teve como objetivo apreender e analisar as representações sociais de adolescentes acerca das doenças sexualmente transmissíveis</w:t>
            </w:r>
            <w:r>
              <w:rPr>
                <w:rFonts w:ascii="Arial" w:hAnsi="Arial" w:cs="Arial"/>
                <w:sz w:val="24"/>
                <w:szCs w:val="24"/>
                <w:lang w:eastAsia="pt-BR"/>
              </w:rPr>
              <w:t>.</w:t>
            </w:r>
          </w:p>
        </w:tc>
        <w:tc>
          <w:tcPr>
            <w:tcW w:w="3402" w:type="dxa"/>
          </w:tcPr>
          <w:p w14:paraId="39723C8B" w14:textId="246CE086" w:rsidR="008B7C8A" w:rsidRPr="00D21F92" w:rsidRDefault="008B7C8A" w:rsidP="008165D9">
            <w:pPr>
              <w:rPr>
                <w:rFonts w:ascii="Arial" w:hAnsi="Arial" w:cs="Arial"/>
                <w:sz w:val="24"/>
                <w:szCs w:val="24"/>
                <w:lang w:eastAsia="pt-BR"/>
              </w:rPr>
            </w:pPr>
            <w:r w:rsidRPr="00B16572">
              <w:rPr>
                <w:rFonts w:ascii="Arial" w:hAnsi="Arial" w:cs="Arial"/>
                <w:sz w:val="24"/>
                <w:szCs w:val="24"/>
                <w:lang w:eastAsia="pt-BR"/>
              </w:rPr>
              <w:t>Utilizou-se a técnica de associação livre de palavras, com o estímulo indutor “infecções sexualmente transmissíveis”, que foi utilizada a técnica da análise prototípica, através do programa IRAMUTEQ</w:t>
            </w:r>
            <w:r>
              <w:rPr>
                <w:rFonts w:ascii="Arial" w:hAnsi="Arial" w:cs="Arial"/>
                <w:sz w:val="24"/>
                <w:szCs w:val="24"/>
                <w:lang w:eastAsia="pt-BR"/>
              </w:rPr>
              <w:t>.</w:t>
            </w:r>
          </w:p>
        </w:tc>
      </w:tr>
      <w:tr w:rsidR="008B7C8A" w:rsidRPr="00D21F92" w14:paraId="3292B0EE" w14:textId="04D9CB39" w:rsidTr="008B7C8A">
        <w:tc>
          <w:tcPr>
            <w:tcW w:w="2243" w:type="dxa"/>
          </w:tcPr>
          <w:p w14:paraId="2B9CE19D" w14:textId="68A58618" w:rsidR="008B7C8A" w:rsidRPr="00D21F92" w:rsidRDefault="008B7C8A" w:rsidP="008165D9">
            <w:pPr>
              <w:rPr>
                <w:rFonts w:ascii="Arial" w:hAnsi="Arial" w:cs="Arial"/>
                <w:sz w:val="24"/>
                <w:szCs w:val="24"/>
                <w:lang w:eastAsia="pt-BR"/>
              </w:rPr>
            </w:pPr>
            <w:r w:rsidRPr="00B16572">
              <w:rPr>
                <w:rFonts w:ascii="Arial" w:hAnsi="Arial" w:cs="Arial"/>
                <w:sz w:val="24"/>
                <w:szCs w:val="24"/>
                <w:lang w:eastAsia="pt-BR"/>
              </w:rPr>
              <w:t>Dúvidas sobre infecções sexualmente transmissíveis de adolescentes: revisão integrativa da literatura</w:t>
            </w:r>
            <w:r>
              <w:rPr>
                <w:rFonts w:ascii="Arial" w:hAnsi="Arial" w:cs="Arial"/>
                <w:sz w:val="24"/>
                <w:szCs w:val="24"/>
                <w:lang w:eastAsia="pt-BR"/>
              </w:rPr>
              <w:t>.</w:t>
            </w:r>
          </w:p>
        </w:tc>
        <w:tc>
          <w:tcPr>
            <w:tcW w:w="3989" w:type="dxa"/>
          </w:tcPr>
          <w:p w14:paraId="3C880DFD" w14:textId="08AE9A56" w:rsidR="008B7C8A" w:rsidRPr="00D21F92" w:rsidRDefault="008B7C8A" w:rsidP="008165D9">
            <w:pPr>
              <w:rPr>
                <w:rFonts w:ascii="Arial" w:hAnsi="Arial" w:cs="Arial"/>
                <w:sz w:val="24"/>
                <w:szCs w:val="24"/>
                <w:lang w:eastAsia="pt-BR"/>
              </w:rPr>
            </w:pPr>
            <w:r w:rsidRPr="00B16572">
              <w:rPr>
                <w:rFonts w:ascii="Arial" w:hAnsi="Arial" w:cs="Arial"/>
                <w:sz w:val="24"/>
                <w:szCs w:val="24"/>
                <w:lang w:eastAsia="pt-BR"/>
              </w:rPr>
              <w:t>Identificar as principais dúvidas sobre infecções sexualmente transmissíveis em adolescentes.</w:t>
            </w:r>
          </w:p>
        </w:tc>
        <w:tc>
          <w:tcPr>
            <w:tcW w:w="3402" w:type="dxa"/>
          </w:tcPr>
          <w:p w14:paraId="4A8D8777" w14:textId="7FEE2A1A" w:rsidR="008B7C8A" w:rsidRPr="00D21F92" w:rsidRDefault="008B7C8A" w:rsidP="008165D9">
            <w:pPr>
              <w:rPr>
                <w:rFonts w:ascii="Arial" w:hAnsi="Arial" w:cs="Arial"/>
                <w:sz w:val="24"/>
                <w:szCs w:val="24"/>
                <w:lang w:eastAsia="pt-BR"/>
              </w:rPr>
            </w:pPr>
            <w:r>
              <w:rPr>
                <w:rFonts w:ascii="Arial" w:hAnsi="Arial" w:cs="Arial"/>
                <w:sz w:val="24"/>
                <w:szCs w:val="24"/>
                <w:lang w:eastAsia="pt-BR"/>
              </w:rPr>
              <w:t>R</w:t>
            </w:r>
            <w:r w:rsidRPr="00B16572">
              <w:rPr>
                <w:rFonts w:ascii="Arial" w:hAnsi="Arial" w:cs="Arial"/>
                <w:sz w:val="24"/>
                <w:szCs w:val="24"/>
                <w:lang w:eastAsia="pt-BR"/>
              </w:rPr>
              <w:t>evisão integrativa da literatura</w:t>
            </w:r>
            <w:r>
              <w:rPr>
                <w:rFonts w:ascii="Arial" w:hAnsi="Arial" w:cs="Arial"/>
                <w:sz w:val="24"/>
                <w:szCs w:val="24"/>
                <w:lang w:eastAsia="pt-BR"/>
              </w:rPr>
              <w:t>.</w:t>
            </w:r>
          </w:p>
        </w:tc>
      </w:tr>
      <w:tr w:rsidR="008B7C8A" w:rsidRPr="00D21F92" w14:paraId="4594D287" w14:textId="266636B1" w:rsidTr="008B7C8A">
        <w:tc>
          <w:tcPr>
            <w:tcW w:w="2243" w:type="dxa"/>
          </w:tcPr>
          <w:p w14:paraId="409A65FD" w14:textId="3CE99929" w:rsidR="008B7C8A" w:rsidRPr="00D21F92" w:rsidRDefault="008B7C8A" w:rsidP="008165D9">
            <w:pPr>
              <w:rPr>
                <w:rFonts w:ascii="Arial" w:hAnsi="Arial" w:cs="Arial"/>
                <w:sz w:val="24"/>
                <w:szCs w:val="24"/>
                <w:lang w:eastAsia="pt-BR"/>
              </w:rPr>
            </w:pPr>
            <w:r w:rsidRPr="00B16572">
              <w:rPr>
                <w:rFonts w:ascii="Arial" w:hAnsi="Arial" w:cs="Arial"/>
                <w:sz w:val="24"/>
                <w:szCs w:val="24"/>
                <w:lang w:eastAsia="pt-BR"/>
              </w:rPr>
              <w:t>Educação em saúde sexual e reprodutiva do adolescente escolar</w:t>
            </w:r>
            <w:r>
              <w:rPr>
                <w:rFonts w:ascii="Arial" w:hAnsi="Arial" w:cs="Arial"/>
                <w:sz w:val="24"/>
                <w:szCs w:val="24"/>
                <w:lang w:eastAsia="pt-BR"/>
              </w:rPr>
              <w:t>.</w:t>
            </w:r>
          </w:p>
        </w:tc>
        <w:tc>
          <w:tcPr>
            <w:tcW w:w="3989" w:type="dxa"/>
          </w:tcPr>
          <w:p w14:paraId="7E477858" w14:textId="5CF8C637" w:rsidR="008B7C8A" w:rsidRPr="00D21F92" w:rsidRDefault="008B7C8A" w:rsidP="008165D9">
            <w:pPr>
              <w:rPr>
                <w:rFonts w:ascii="Arial" w:hAnsi="Arial" w:cs="Arial"/>
                <w:sz w:val="24"/>
                <w:szCs w:val="24"/>
                <w:lang w:eastAsia="pt-BR"/>
              </w:rPr>
            </w:pPr>
            <w:r>
              <w:rPr>
                <w:rFonts w:ascii="Arial" w:hAnsi="Arial" w:cs="Arial"/>
                <w:sz w:val="24"/>
                <w:szCs w:val="24"/>
                <w:lang w:eastAsia="pt-BR"/>
              </w:rPr>
              <w:t>R</w:t>
            </w:r>
            <w:r w:rsidRPr="00B16572">
              <w:rPr>
                <w:rFonts w:ascii="Arial" w:hAnsi="Arial" w:cs="Arial"/>
                <w:sz w:val="24"/>
                <w:szCs w:val="24"/>
                <w:lang w:eastAsia="pt-BR"/>
              </w:rPr>
              <w:t>elatar a experiência de estudantes do Curso de Enfermagem na implementação de intervenções educacionais para a promoção da saúde sexual e reprodutiva do adolescente escolar.</w:t>
            </w:r>
          </w:p>
        </w:tc>
        <w:tc>
          <w:tcPr>
            <w:tcW w:w="3402" w:type="dxa"/>
          </w:tcPr>
          <w:p w14:paraId="16E0B538" w14:textId="6ED214D7" w:rsidR="008B7C8A" w:rsidRPr="00D21F92" w:rsidRDefault="008B7C8A" w:rsidP="008165D9">
            <w:pPr>
              <w:rPr>
                <w:rFonts w:ascii="Arial" w:hAnsi="Arial" w:cs="Arial"/>
                <w:sz w:val="24"/>
                <w:szCs w:val="24"/>
                <w:lang w:eastAsia="pt-BR"/>
              </w:rPr>
            </w:pPr>
            <w:r>
              <w:rPr>
                <w:rFonts w:ascii="Arial" w:hAnsi="Arial" w:cs="Arial"/>
                <w:sz w:val="24"/>
                <w:szCs w:val="24"/>
                <w:lang w:eastAsia="pt-BR"/>
              </w:rPr>
              <w:t>E</w:t>
            </w:r>
            <w:r w:rsidRPr="00B16572">
              <w:rPr>
                <w:rFonts w:ascii="Arial" w:hAnsi="Arial" w:cs="Arial"/>
                <w:sz w:val="24"/>
                <w:szCs w:val="24"/>
                <w:lang w:eastAsia="pt-BR"/>
              </w:rPr>
              <w:t>studo descritivo, tipo relato de experiência</w:t>
            </w:r>
            <w:r>
              <w:rPr>
                <w:rFonts w:ascii="Arial" w:hAnsi="Arial" w:cs="Arial"/>
                <w:sz w:val="24"/>
                <w:szCs w:val="24"/>
                <w:lang w:eastAsia="pt-BR"/>
              </w:rPr>
              <w:t>.</w:t>
            </w:r>
          </w:p>
        </w:tc>
      </w:tr>
      <w:tr w:rsidR="008B7C8A" w:rsidRPr="00D21F92" w14:paraId="58920504" w14:textId="3157DAF5" w:rsidTr="008B7C8A">
        <w:tc>
          <w:tcPr>
            <w:tcW w:w="2243" w:type="dxa"/>
          </w:tcPr>
          <w:p w14:paraId="795D4CD2" w14:textId="2F892F55" w:rsidR="008B7C8A" w:rsidRPr="00D21F92" w:rsidRDefault="008B7C8A" w:rsidP="008165D9">
            <w:pPr>
              <w:rPr>
                <w:rFonts w:ascii="Arial" w:hAnsi="Arial" w:cs="Arial"/>
                <w:sz w:val="24"/>
                <w:szCs w:val="24"/>
                <w:lang w:eastAsia="pt-BR"/>
              </w:rPr>
            </w:pPr>
            <w:r w:rsidRPr="00B16572">
              <w:rPr>
                <w:rFonts w:ascii="Arial" w:hAnsi="Arial" w:cs="Arial"/>
                <w:sz w:val="24"/>
                <w:szCs w:val="24"/>
                <w:lang w:eastAsia="pt-BR"/>
              </w:rPr>
              <w:t>Vulnerabilidade de adolescentes às doenças sexualmente transmissíveis na atenção primária</w:t>
            </w:r>
            <w:r>
              <w:rPr>
                <w:rFonts w:ascii="Arial" w:hAnsi="Arial" w:cs="Arial"/>
                <w:sz w:val="24"/>
                <w:szCs w:val="24"/>
                <w:lang w:eastAsia="pt-BR"/>
              </w:rPr>
              <w:t>.</w:t>
            </w:r>
          </w:p>
        </w:tc>
        <w:tc>
          <w:tcPr>
            <w:tcW w:w="3989" w:type="dxa"/>
          </w:tcPr>
          <w:p w14:paraId="0B5914F2" w14:textId="04052F73" w:rsidR="008B7C8A" w:rsidRPr="00D21F92" w:rsidRDefault="008B7C8A" w:rsidP="008165D9">
            <w:pPr>
              <w:rPr>
                <w:rFonts w:ascii="Arial" w:hAnsi="Arial" w:cs="Arial"/>
                <w:sz w:val="24"/>
                <w:szCs w:val="24"/>
                <w:lang w:eastAsia="pt-BR"/>
              </w:rPr>
            </w:pPr>
            <w:r>
              <w:rPr>
                <w:rFonts w:ascii="Arial" w:hAnsi="Arial" w:cs="Arial"/>
                <w:sz w:val="24"/>
                <w:szCs w:val="24"/>
                <w:lang w:eastAsia="pt-BR"/>
              </w:rPr>
              <w:t>I</w:t>
            </w:r>
            <w:r w:rsidRPr="00B16572">
              <w:rPr>
                <w:rFonts w:ascii="Arial" w:hAnsi="Arial" w:cs="Arial"/>
                <w:sz w:val="24"/>
                <w:szCs w:val="24"/>
                <w:lang w:eastAsia="pt-BR"/>
              </w:rPr>
              <w:t>dentificar as situações de vulnerabilidade em que os adolescentes se encontram em relação às Doenças Sexualmente Transmissíveis na Atenção Primária à Saúde.</w:t>
            </w:r>
          </w:p>
        </w:tc>
        <w:tc>
          <w:tcPr>
            <w:tcW w:w="3402" w:type="dxa"/>
          </w:tcPr>
          <w:p w14:paraId="738536BE" w14:textId="0C765D71" w:rsidR="008B7C8A" w:rsidRPr="00D21F92" w:rsidRDefault="008B7C8A" w:rsidP="008165D9">
            <w:pPr>
              <w:rPr>
                <w:rFonts w:ascii="Arial" w:hAnsi="Arial" w:cs="Arial"/>
                <w:sz w:val="24"/>
                <w:szCs w:val="24"/>
                <w:lang w:eastAsia="pt-BR"/>
              </w:rPr>
            </w:pPr>
            <w:r>
              <w:rPr>
                <w:rFonts w:ascii="Arial" w:hAnsi="Arial" w:cs="Arial"/>
                <w:sz w:val="24"/>
                <w:szCs w:val="24"/>
                <w:lang w:eastAsia="pt-BR"/>
              </w:rPr>
              <w:t>E</w:t>
            </w:r>
            <w:r w:rsidRPr="00B16572">
              <w:rPr>
                <w:rFonts w:ascii="Arial" w:hAnsi="Arial" w:cs="Arial"/>
                <w:sz w:val="24"/>
                <w:szCs w:val="24"/>
                <w:lang w:eastAsia="pt-BR"/>
              </w:rPr>
              <w:t>studo bibliográfico, descritivo, tipo revisão integrativa</w:t>
            </w:r>
            <w:r>
              <w:rPr>
                <w:rFonts w:ascii="Arial" w:hAnsi="Arial" w:cs="Arial"/>
                <w:sz w:val="24"/>
                <w:szCs w:val="24"/>
                <w:lang w:eastAsia="pt-BR"/>
              </w:rPr>
              <w:t>.</w:t>
            </w:r>
          </w:p>
        </w:tc>
      </w:tr>
      <w:tr w:rsidR="008B7C8A" w:rsidRPr="00D21F92" w14:paraId="608AEC20" w14:textId="1583A0C7" w:rsidTr="008B7C8A">
        <w:tc>
          <w:tcPr>
            <w:tcW w:w="2243" w:type="dxa"/>
          </w:tcPr>
          <w:p w14:paraId="74D75D2A" w14:textId="0C302F09" w:rsidR="008B7C8A" w:rsidRPr="00D21F92" w:rsidRDefault="008B7C8A" w:rsidP="008165D9">
            <w:pPr>
              <w:rPr>
                <w:rFonts w:ascii="Arial" w:hAnsi="Arial" w:cs="Arial"/>
                <w:sz w:val="24"/>
                <w:szCs w:val="24"/>
                <w:lang w:eastAsia="pt-BR"/>
              </w:rPr>
            </w:pPr>
            <w:r w:rsidRPr="00B16572">
              <w:rPr>
                <w:rFonts w:ascii="Arial" w:hAnsi="Arial" w:cs="Arial"/>
                <w:sz w:val="24"/>
                <w:szCs w:val="24"/>
                <w:lang w:eastAsia="pt-BR"/>
              </w:rPr>
              <w:t>Caracterização do comportamento sexual entre adolescentes</w:t>
            </w:r>
            <w:r>
              <w:rPr>
                <w:rFonts w:ascii="Arial" w:hAnsi="Arial" w:cs="Arial"/>
                <w:sz w:val="24"/>
                <w:szCs w:val="24"/>
                <w:lang w:eastAsia="pt-BR"/>
              </w:rPr>
              <w:t>.</w:t>
            </w:r>
          </w:p>
        </w:tc>
        <w:tc>
          <w:tcPr>
            <w:tcW w:w="3989" w:type="dxa"/>
          </w:tcPr>
          <w:p w14:paraId="051E17FC" w14:textId="2DB11923" w:rsidR="008B7C8A" w:rsidRPr="00D21F92" w:rsidRDefault="008B7C8A" w:rsidP="008165D9">
            <w:pPr>
              <w:rPr>
                <w:rFonts w:ascii="Arial" w:hAnsi="Arial" w:cs="Arial"/>
                <w:sz w:val="24"/>
                <w:szCs w:val="24"/>
                <w:lang w:eastAsia="pt-BR"/>
              </w:rPr>
            </w:pPr>
            <w:r>
              <w:rPr>
                <w:rFonts w:ascii="Arial" w:hAnsi="Arial" w:cs="Arial"/>
                <w:sz w:val="24"/>
                <w:szCs w:val="24"/>
                <w:lang w:eastAsia="pt-BR"/>
              </w:rPr>
              <w:t>D</w:t>
            </w:r>
            <w:r w:rsidRPr="00B16572">
              <w:rPr>
                <w:rFonts w:ascii="Arial" w:hAnsi="Arial" w:cs="Arial"/>
                <w:sz w:val="24"/>
                <w:szCs w:val="24"/>
                <w:lang w:eastAsia="pt-BR"/>
              </w:rPr>
              <w:t>escrever o comportamento sexual dos adolescentes das escolas estaduais do município de Senhor do Bomfim, Bahia</w:t>
            </w:r>
            <w:r>
              <w:rPr>
                <w:rFonts w:ascii="Arial" w:hAnsi="Arial" w:cs="Arial"/>
                <w:sz w:val="24"/>
                <w:szCs w:val="24"/>
                <w:lang w:eastAsia="pt-BR"/>
              </w:rPr>
              <w:t>.</w:t>
            </w:r>
          </w:p>
        </w:tc>
        <w:tc>
          <w:tcPr>
            <w:tcW w:w="3402" w:type="dxa"/>
          </w:tcPr>
          <w:p w14:paraId="6E8ADE9C" w14:textId="33EB69BB" w:rsidR="008B7C8A" w:rsidRPr="00D21F92" w:rsidRDefault="008B7C8A" w:rsidP="008165D9">
            <w:pPr>
              <w:rPr>
                <w:rFonts w:ascii="Arial" w:hAnsi="Arial" w:cs="Arial"/>
                <w:sz w:val="24"/>
                <w:szCs w:val="24"/>
                <w:lang w:eastAsia="pt-BR"/>
              </w:rPr>
            </w:pPr>
            <w:r>
              <w:rPr>
                <w:rFonts w:ascii="Arial" w:hAnsi="Arial" w:cs="Arial"/>
                <w:sz w:val="24"/>
                <w:szCs w:val="24"/>
                <w:lang w:eastAsia="pt-BR"/>
              </w:rPr>
              <w:t>E</w:t>
            </w:r>
            <w:r w:rsidRPr="00B16572">
              <w:rPr>
                <w:rFonts w:ascii="Arial" w:hAnsi="Arial" w:cs="Arial"/>
                <w:sz w:val="24"/>
                <w:szCs w:val="24"/>
                <w:lang w:eastAsia="pt-BR"/>
              </w:rPr>
              <w:t>studo quantitativo descritivo</w:t>
            </w:r>
            <w:r>
              <w:rPr>
                <w:rFonts w:ascii="Arial" w:hAnsi="Arial" w:cs="Arial"/>
                <w:sz w:val="24"/>
                <w:szCs w:val="24"/>
                <w:lang w:eastAsia="pt-BR"/>
              </w:rPr>
              <w:t>.</w:t>
            </w:r>
          </w:p>
        </w:tc>
      </w:tr>
      <w:tr w:rsidR="008B7C8A" w:rsidRPr="00D21F92" w14:paraId="75E5553F" w14:textId="3999F656" w:rsidTr="008B7C8A">
        <w:tc>
          <w:tcPr>
            <w:tcW w:w="2243" w:type="dxa"/>
          </w:tcPr>
          <w:p w14:paraId="4C915F5E" w14:textId="155C2CD2" w:rsidR="008B7C8A" w:rsidRPr="00D21F92" w:rsidRDefault="008B7C8A" w:rsidP="008165D9">
            <w:pPr>
              <w:rPr>
                <w:rFonts w:ascii="Arial" w:hAnsi="Arial" w:cs="Arial"/>
                <w:sz w:val="24"/>
                <w:szCs w:val="24"/>
                <w:lang w:eastAsia="pt-BR"/>
              </w:rPr>
            </w:pPr>
            <w:r w:rsidRPr="00B16572">
              <w:rPr>
                <w:rFonts w:ascii="Arial" w:hAnsi="Arial" w:cs="Arial"/>
                <w:sz w:val="24"/>
                <w:szCs w:val="24"/>
                <w:lang w:eastAsia="pt-BR"/>
              </w:rPr>
              <w:lastRenderedPageBreak/>
              <w:t>Adolescência: definições, conceitos e critérios</w:t>
            </w:r>
            <w:r>
              <w:rPr>
                <w:rFonts w:ascii="Arial" w:hAnsi="Arial" w:cs="Arial"/>
                <w:sz w:val="24"/>
                <w:szCs w:val="24"/>
                <w:lang w:eastAsia="pt-BR"/>
              </w:rPr>
              <w:t>.</w:t>
            </w:r>
          </w:p>
        </w:tc>
        <w:tc>
          <w:tcPr>
            <w:tcW w:w="3989" w:type="dxa"/>
          </w:tcPr>
          <w:p w14:paraId="00046787" w14:textId="7C90F9DF" w:rsidR="008B7C8A" w:rsidRPr="00D21F92" w:rsidRDefault="008B7C8A" w:rsidP="008165D9">
            <w:pPr>
              <w:rPr>
                <w:rFonts w:ascii="Arial" w:hAnsi="Arial" w:cs="Arial"/>
                <w:sz w:val="24"/>
                <w:szCs w:val="24"/>
                <w:lang w:eastAsia="pt-BR"/>
              </w:rPr>
            </w:pPr>
            <w:r w:rsidRPr="005B7D39">
              <w:rPr>
                <w:rFonts w:ascii="Arial" w:hAnsi="Arial" w:cs="Arial"/>
                <w:sz w:val="24"/>
                <w:szCs w:val="24"/>
                <w:lang w:eastAsia="pt-BR"/>
              </w:rPr>
              <w:t>O objetivo deste artigo é fazer uma revisão sobre</w:t>
            </w:r>
            <w:r>
              <w:rPr>
                <w:rFonts w:ascii="Arial" w:hAnsi="Arial" w:cs="Arial"/>
                <w:sz w:val="24"/>
                <w:szCs w:val="24"/>
                <w:lang w:eastAsia="pt-BR"/>
              </w:rPr>
              <w:t xml:space="preserve"> a adolescência.</w:t>
            </w:r>
          </w:p>
        </w:tc>
        <w:tc>
          <w:tcPr>
            <w:tcW w:w="3402" w:type="dxa"/>
          </w:tcPr>
          <w:p w14:paraId="4404595E" w14:textId="24FFA00B" w:rsidR="008B7C8A" w:rsidRPr="00D21F92" w:rsidRDefault="008B7C8A" w:rsidP="008165D9">
            <w:pPr>
              <w:rPr>
                <w:rFonts w:ascii="Arial" w:hAnsi="Arial" w:cs="Arial"/>
                <w:sz w:val="24"/>
                <w:szCs w:val="24"/>
                <w:lang w:eastAsia="pt-BR"/>
              </w:rPr>
            </w:pPr>
            <w:r>
              <w:rPr>
                <w:rFonts w:ascii="Arial" w:hAnsi="Arial" w:cs="Arial"/>
                <w:sz w:val="24"/>
                <w:szCs w:val="24"/>
                <w:lang w:eastAsia="pt-BR"/>
              </w:rPr>
              <w:t>Artigo original.</w:t>
            </w:r>
          </w:p>
        </w:tc>
      </w:tr>
      <w:tr w:rsidR="008B7C8A" w:rsidRPr="00D21F92" w14:paraId="75E2D0B3" w14:textId="323D1A38" w:rsidTr="008B7C8A">
        <w:tc>
          <w:tcPr>
            <w:tcW w:w="2243" w:type="dxa"/>
          </w:tcPr>
          <w:p w14:paraId="7A044160" w14:textId="48A3F237" w:rsidR="008B7C8A" w:rsidRPr="00D21F92" w:rsidRDefault="008B7C8A" w:rsidP="008165D9">
            <w:pPr>
              <w:rPr>
                <w:rFonts w:ascii="Arial" w:hAnsi="Arial" w:cs="Arial"/>
                <w:sz w:val="24"/>
                <w:szCs w:val="24"/>
                <w:lang w:eastAsia="pt-BR"/>
              </w:rPr>
            </w:pPr>
            <w:r w:rsidRPr="005B7D39">
              <w:rPr>
                <w:rFonts w:ascii="Arial" w:hAnsi="Arial" w:cs="Arial"/>
                <w:sz w:val="24"/>
                <w:szCs w:val="24"/>
                <w:lang w:eastAsia="pt-BR"/>
              </w:rPr>
              <w:t xml:space="preserve">Adolescentes escolares acerca das </w:t>
            </w:r>
            <w:proofErr w:type="spellStart"/>
            <w:r w:rsidRPr="005B7D39">
              <w:rPr>
                <w:rFonts w:ascii="Arial" w:hAnsi="Arial" w:cs="Arial"/>
                <w:sz w:val="24"/>
                <w:szCs w:val="24"/>
                <w:lang w:eastAsia="pt-BR"/>
              </w:rPr>
              <w:t>dst</w:t>
            </w:r>
            <w:proofErr w:type="spellEnd"/>
            <w:r w:rsidRPr="005B7D39">
              <w:rPr>
                <w:rFonts w:ascii="Arial" w:hAnsi="Arial" w:cs="Arial"/>
                <w:sz w:val="24"/>
                <w:szCs w:val="24"/>
                <w:lang w:eastAsia="pt-BR"/>
              </w:rPr>
              <w:t>/aids: quando o conhecimento não acompanha as práticas seguras</w:t>
            </w:r>
            <w:r>
              <w:rPr>
                <w:rFonts w:ascii="Arial" w:hAnsi="Arial" w:cs="Arial"/>
                <w:sz w:val="24"/>
                <w:szCs w:val="24"/>
                <w:lang w:eastAsia="pt-BR"/>
              </w:rPr>
              <w:t>.</w:t>
            </w:r>
          </w:p>
        </w:tc>
        <w:tc>
          <w:tcPr>
            <w:tcW w:w="3989" w:type="dxa"/>
          </w:tcPr>
          <w:p w14:paraId="104D0ADF" w14:textId="35F9BBBC" w:rsidR="008B7C8A" w:rsidRPr="00D21F92" w:rsidRDefault="008B7C8A" w:rsidP="008165D9">
            <w:pPr>
              <w:rPr>
                <w:rFonts w:ascii="Arial" w:hAnsi="Arial" w:cs="Arial"/>
                <w:sz w:val="24"/>
                <w:szCs w:val="24"/>
                <w:lang w:eastAsia="pt-BR"/>
              </w:rPr>
            </w:pPr>
            <w:r>
              <w:rPr>
                <w:rFonts w:ascii="Arial" w:hAnsi="Arial" w:cs="Arial"/>
                <w:sz w:val="24"/>
                <w:szCs w:val="24"/>
                <w:lang w:eastAsia="pt-BR"/>
              </w:rPr>
              <w:t>A</w:t>
            </w:r>
            <w:r w:rsidRPr="005B7D39">
              <w:rPr>
                <w:rFonts w:ascii="Arial" w:hAnsi="Arial" w:cs="Arial"/>
                <w:sz w:val="24"/>
                <w:szCs w:val="24"/>
                <w:lang w:eastAsia="pt-BR"/>
              </w:rPr>
              <w:t>valiar os saberes e as práticas dos adolescentes escolares em relação às DSTs/AIDS.</w:t>
            </w:r>
          </w:p>
        </w:tc>
        <w:tc>
          <w:tcPr>
            <w:tcW w:w="3402" w:type="dxa"/>
          </w:tcPr>
          <w:p w14:paraId="76A6BE63" w14:textId="4C57B482" w:rsidR="008B7C8A" w:rsidRPr="00D21F92" w:rsidRDefault="008B7C8A" w:rsidP="008165D9">
            <w:pPr>
              <w:rPr>
                <w:rFonts w:ascii="Arial" w:hAnsi="Arial" w:cs="Arial"/>
                <w:sz w:val="24"/>
                <w:szCs w:val="24"/>
                <w:lang w:eastAsia="pt-BR"/>
              </w:rPr>
            </w:pPr>
            <w:r>
              <w:rPr>
                <w:rFonts w:ascii="Arial" w:hAnsi="Arial" w:cs="Arial"/>
                <w:sz w:val="24"/>
                <w:szCs w:val="24"/>
                <w:lang w:eastAsia="pt-BR"/>
              </w:rPr>
              <w:t>E</w:t>
            </w:r>
            <w:r w:rsidRPr="005B7D39">
              <w:rPr>
                <w:rFonts w:ascii="Arial" w:hAnsi="Arial" w:cs="Arial"/>
                <w:sz w:val="24"/>
                <w:szCs w:val="24"/>
                <w:lang w:eastAsia="pt-BR"/>
              </w:rPr>
              <w:t>studo transversal de abordagem quantitativa</w:t>
            </w:r>
            <w:r>
              <w:rPr>
                <w:rFonts w:ascii="Arial" w:hAnsi="Arial" w:cs="Arial"/>
                <w:sz w:val="24"/>
                <w:szCs w:val="24"/>
                <w:lang w:eastAsia="pt-BR"/>
              </w:rPr>
              <w:t>.</w:t>
            </w:r>
          </w:p>
        </w:tc>
      </w:tr>
      <w:tr w:rsidR="008B7C8A" w:rsidRPr="00D21F92" w14:paraId="46BDADA5" w14:textId="0A78EBCA" w:rsidTr="008B7C8A">
        <w:tc>
          <w:tcPr>
            <w:tcW w:w="2243" w:type="dxa"/>
          </w:tcPr>
          <w:p w14:paraId="196D633B" w14:textId="677D45EE" w:rsidR="008B7C8A" w:rsidRPr="00D21F92" w:rsidRDefault="008B7C8A" w:rsidP="008165D9">
            <w:pPr>
              <w:rPr>
                <w:rFonts w:ascii="Arial" w:hAnsi="Arial" w:cs="Arial"/>
                <w:sz w:val="24"/>
                <w:szCs w:val="24"/>
                <w:lang w:eastAsia="pt-BR"/>
              </w:rPr>
            </w:pPr>
            <w:r w:rsidRPr="005B7D39">
              <w:rPr>
                <w:rFonts w:ascii="Arial" w:hAnsi="Arial" w:cs="Arial"/>
                <w:sz w:val="24"/>
                <w:szCs w:val="24"/>
                <w:lang w:eastAsia="pt-BR"/>
              </w:rPr>
              <w:t>Conhecimento e comportamento dos adolescentes de uma escola pública sobre sexualidade e métodos contraceptivos</w:t>
            </w:r>
            <w:r>
              <w:rPr>
                <w:rFonts w:ascii="Arial" w:hAnsi="Arial" w:cs="Arial"/>
                <w:sz w:val="24"/>
                <w:szCs w:val="24"/>
                <w:lang w:eastAsia="pt-BR"/>
              </w:rPr>
              <w:t>.</w:t>
            </w:r>
          </w:p>
        </w:tc>
        <w:tc>
          <w:tcPr>
            <w:tcW w:w="3989" w:type="dxa"/>
          </w:tcPr>
          <w:p w14:paraId="1484A02F" w14:textId="6B5E5A22" w:rsidR="008B7C8A" w:rsidRPr="00D21F92" w:rsidRDefault="008B7C8A" w:rsidP="008165D9">
            <w:pPr>
              <w:rPr>
                <w:rFonts w:ascii="Arial" w:hAnsi="Arial" w:cs="Arial"/>
                <w:sz w:val="24"/>
                <w:szCs w:val="24"/>
                <w:lang w:eastAsia="pt-BR"/>
              </w:rPr>
            </w:pPr>
            <w:r>
              <w:rPr>
                <w:rFonts w:ascii="Arial" w:hAnsi="Arial" w:cs="Arial"/>
                <w:sz w:val="24"/>
                <w:szCs w:val="24"/>
                <w:lang w:eastAsia="pt-BR"/>
              </w:rPr>
              <w:t>I</w:t>
            </w:r>
            <w:r w:rsidRPr="005B7D39">
              <w:rPr>
                <w:rFonts w:ascii="Arial" w:hAnsi="Arial" w:cs="Arial"/>
                <w:sz w:val="24"/>
                <w:szCs w:val="24"/>
                <w:lang w:eastAsia="pt-BR"/>
              </w:rPr>
              <w:t>nvestigar o conhecimento dos adolescentes de uma Escola Pública sobre sexualidade e métodos contraceptivos.</w:t>
            </w:r>
          </w:p>
        </w:tc>
        <w:tc>
          <w:tcPr>
            <w:tcW w:w="3402" w:type="dxa"/>
          </w:tcPr>
          <w:p w14:paraId="3F01E512" w14:textId="4BF09CB8" w:rsidR="008B7C8A" w:rsidRPr="00D21F92" w:rsidRDefault="008B7C8A" w:rsidP="008165D9">
            <w:pPr>
              <w:rPr>
                <w:rFonts w:ascii="Arial" w:hAnsi="Arial" w:cs="Arial"/>
                <w:sz w:val="24"/>
                <w:szCs w:val="24"/>
                <w:lang w:eastAsia="pt-BR"/>
              </w:rPr>
            </w:pPr>
            <w:r>
              <w:rPr>
                <w:rFonts w:ascii="Arial" w:hAnsi="Arial" w:cs="Arial"/>
                <w:sz w:val="24"/>
                <w:szCs w:val="24"/>
                <w:lang w:eastAsia="pt-BR"/>
              </w:rPr>
              <w:t>E</w:t>
            </w:r>
            <w:r w:rsidRPr="005B7D39">
              <w:rPr>
                <w:rFonts w:ascii="Arial" w:hAnsi="Arial" w:cs="Arial"/>
                <w:sz w:val="24"/>
                <w:szCs w:val="24"/>
                <w:lang w:eastAsia="pt-BR"/>
              </w:rPr>
              <w:t>studo descritivo exploratório de natureza quantitativa</w:t>
            </w:r>
            <w:r>
              <w:rPr>
                <w:rFonts w:ascii="Arial" w:hAnsi="Arial" w:cs="Arial"/>
                <w:sz w:val="24"/>
                <w:szCs w:val="24"/>
                <w:lang w:eastAsia="pt-BR"/>
              </w:rPr>
              <w:t>.</w:t>
            </w:r>
          </w:p>
        </w:tc>
      </w:tr>
      <w:tr w:rsidR="008B7C8A" w:rsidRPr="00D21F92" w14:paraId="3D202645" w14:textId="2CBBF399" w:rsidTr="008B7C8A">
        <w:tc>
          <w:tcPr>
            <w:tcW w:w="2243" w:type="dxa"/>
          </w:tcPr>
          <w:p w14:paraId="75BB5F11" w14:textId="3C320F2F" w:rsidR="008B7C8A" w:rsidRPr="00D21F92" w:rsidRDefault="008B7C8A" w:rsidP="008165D9">
            <w:pPr>
              <w:rPr>
                <w:rFonts w:ascii="Arial" w:hAnsi="Arial" w:cs="Arial"/>
                <w:sz w:val="24"/>
                <w:szCs w:val="24"/>
                <w:lang w:eastAsia="pt-BR"/>
              </w:rPr>
            </w:pPr>
            <w:r w:rsidRPr="005B7D39">
              <w:rPr>
                <w:rFonts w:ascii="Arial" w:hAnsi="Arial" w:cs="Arial"/>
                <w:sz w:val="24"/>
                <w:szCs w:val="24"/>
                <w:lang w:eastAsia="pt-BR"/>
              </w:rPr>
              <w:t>Protocolo brasileiro para Infecções Sexualmente Transmissíveis 2020: infecção pelo HIV em adolescentes e adultos</w:t>
            </w:r>
            <w:r>
              <w:rPr>
                <w:rFonts w:ascii="Arial" w:hAnsi="Arial" w:cs="Arial"/>
                <w:sz w:val="24"/>
                <w:szCs w:val="24"/>
                <w:lang w:eastAsia="pt-BR"/>
              </w:rPr>
              <w:t>.</w:t>
            </w:r>
          </w:p>
        </w:tc>
        <w:tc>
          <w:tcPr>
            <w:tcW w:w="3989" w:type="dxa"/>
          </w:tcPr>
          <w:p w14:paraId="303AFDFF" w14:textId="713CF1C3" w:rsidR="008B7C8A" w:rsidRPr="00D21F92" w:rsidRDefault="008B7C8A" w:rsidP="008165D9">
            <w:pPr>
              <w:rPr>
                <w:rFonts w:ascii="Arial" w:hAnsi="Arial" w:cs="Arial"/>
                <w:sz w:val="24"/>
                <w:szCs w:val="24"/>
                <w:lang w:eastAsia="pt-BR"/>
              </w:rPr>
            </w:pPr>
            <w:r w:rsidRPr="008056E0">
              <w:rPr>
                <w:rFonts w:ascii="Arial" w:hAnsi="Arial" w:cs="Arial"/>
                <w:sz w:val="24"/>
                <w:szCs w:val="24"/>
                <w:lang w:eastAsia="pt-BR"/>
              </w:rPr>
              <w:t>É importante que profissionais de saúde e gestores conheçam os sinais e sintomas da infecção pelo HIV e saibam fazer o seu diagnóstico, a fim de oferecer tratamento adequado e reduzir complicações</w:t>
            </w:r>
            <w:r>
              <w:rPr>
                <w:rFonts w:ascii="Arial" w:hAnsi="Arial" w:cs="Arial"/>
                <w:sz w:val="24"/>
                <w:szCs w:val="24"/>
                <w:lang w:eastAsia="pt-BR"/>
              </w:rPr>
              <w:t>.</w:t>
            </w:r>
          </w:p>
        </w:tc>
        <w:tc>
          <w:tcPr>
            <w:tcW w:w="3402" w:type="dxa"/>
          </w:tcPr>
          <w:p w14:paraId="622EEBFD" w14:textId="12BF7C2F" w:rsidR="008B7C8A" w:rsidRPr="00D21F92" w:rsidRDefault="008B7C8A" w:rsidP="008165D9">
            <w:pPr>
              <w:rPr>
                <w:rFonts w:ascii="Arial" w:hAnsi="Arial" w:cs="Arial"/>
                <w:sz w:val="24"/>
                <w:szCs w:val="24"/>
                <w:lang w:eastAsia="pt-BR"/>
              </w:rPr>
            </w:pPr>
            <w:r w:rsidRPr="008056E0">
              <w:rPr>
                <w:rFonts w:ascii="Arial" w:hAnsi="Arial" w:cs="Arial"/>
                <w:sz w:val="24"/>
                <w:szCs w:val="24"/>
                <w:lang w:eastAsia="pt-BR"/>
              </w:rPr>
              <w:t>Análise das evidências disponíveis na literatur</w:t>
            </w:r>
            <w:r>
              <w:rPr>
                <w:rFonts w:ascii="Arial" w:hAnsi="Arial" w:cs="Arial"/>
                <w:sz w:val="24"/>
                <w:szCs w:val="24"/>
                <w:lang w:eastAsia="pt-BR"/>
              </w:rPr>
              <w:t>a.</w:t>
            </w:r>
          </w:p>
        </w:tc>
      </w:tr>
    </w:tbl>
    <w:p w14:paraId="56501B8A" w14:textId="77777777" w:rsidR="008C0ED0" w:rsidRPr="00D21F92" w:rsidRDefault="008C0ED0" w:rsidP="005A53B6">
      <w:pPr>
        <w:rPr>
          <w:rFonts w:ascii="Arial" w:hAnsi="Arial" w:cs="Arial"/>
          <w:sz w:val="24"/>
          <w:szCs w:val="24"/>
          <w:highlight w:val="yellow"/>
          <w:lang w:eastAsia="pt-BR"/>
        </w:rPr>
      </w:pPr>
    </w:p>
    <w:p w14:paraId="3F0CA91E" w14:textId="208F697A" w:rsidR="005A53B6" w:rsidRDefault="005A53B6" w:rsidP="005A53B6">
      <w:pPr>
        <w:pStyle w:val="Ttulo1"/>
        <w:spacing w:line="360" w:lineRule="auto"/>
        <w:rPr>
          <w:rFonts w:ascii="Arial" w:hAnsi="Arial" w:cs="Arial"/>
          <w:szCs w:val="24"/>
          <w:lang w:eastAsia="pt-BR"/>
        </w:rPr>
      </w:pPr>
      <w:r w:rsidRPr="00D21F92">
        <w:rPr>
          <w:rFonts w:ascii="Arial" w:hAnsi="Arial" w:cs="Arial"/>
          <w:caps w:val="0"/>
          <w:szCs w:val="24"/>
          <w:lang w:eastAsia="pt-BR"/>
        </w:rPr>
        <w:t xml:space="preserve"> DISCUSSÃO </w:t>
      </w:r>
    </w:p>
    <w:p w14:paraId="7A4C7815" w14:textId="77777777" w:rsidR="008C0ED0" w:rsidRPr="008C0ED0" w:rsidRDefault="008C0ED0" w:rsidP="00187DEA">
      <w:pPr>
        <w:spacing w:after="0" w:line="240" w:lineRule="auto"/>
        <w:rPr>
          <w:lang w:eastAsia="pt-BR"/>
        </w:rPr>
      </w:pPr>
    </w:p>
    <w:p w14:paraId="718D8141" w14:textId="111A486A" w:rsidR="008C592D" w:rsidRDefault="008C592D" w:rsidP="008C0ED0">
      <w:pPr>
        <w:spacing w:line="360" w:lineRule="auto"/>
        <w:ind w:firstLine="851"/>
        <w:jc w:val="both"/>
        <w:rPr>
          <w:rFonts w:ascii="Arial" w:hAnsi="Arial" w:cs="Arial"/>
          <w:sz w:val="24"/>
          <w:szCs w:val="24"/>
          <w:lang w:eastAsia="pt-BR"/>
        </w:rPr>
      </w:pPr>
      <w:r>
        <w:rPr>
          <w:rFonts w:ascii="Arial" w:hAnsi="Arial" w:cs="Arial"/>
          <w:sz w:val="24"/>
          <w:szCs w:val="24"/>
          <w:lang w:eastAsia="pt-BR"/>
        </w:rPr>
        <w:t xml:space="preserve">Diante dos artigos analisados, percebeu-se que os adolescentes </w:t>
      </w:r>
      <w:r w:rsidR="008165D9">
        <w:rPr>
          <w:rFonts w:ascii="Arial" w:hAnsi="Arial" w:cs="Arial"/>
          <w:sz w:val="24"/>
          <w:szCs w:val="24"/>
          <w:lang w:eastAsia="pt-BR"/>
        </w:rPr>
        <w:t>têm</w:t>
      </w:r>
      <w:r>
        <w:rPr>
          <w:rFonts w:ascii="Arial" w:hAnsi="Arial" w:cs="Arial"/>
          <w:sz w:val="24"/>
          <w:szCs w:val="24"/>
          <w:lang w:eastAsia="pt-BR"/>
        </w:rPr>
        <w:t xml:space="preserve"> um conhecimento muito superficial sobre </w:t>
      </w:r>
      <w:proofErr w:type="spellStart"/>
      <w:r>
        <w:rPr>
          <w:rFonts w:ascii="Arial" w:hAnsi="Arial" w:cs="Arial"/>
          <w:sz w:val="24"/>
          <w:szCs w:val="24"/>
          <w:lang w:eastAsia="pt-BR"/>
        </w:rPr>
        <w:t>IST´s</w:t>
      </w:r>
      <w:proofErr w:type="spellEnd"/>
      <w:r>
        <w:rPr>
          <w:rFonts w:ascii="Arial" w:hAnsi="Arial" w:cs="Arial"/>
          <w:sz w:val="24"/>
          <w:szCs w:val="24"/>
          <w:lang w:eastAsia="pt-BR"/>
        </w:rPr>
        <w:t>, conhece</w:t>
      </w:r>
      <w:r w:rsidR="008165D9">
        <w:rPr>
          <w:rFonts w:ascii="Arial" w:hAnsi="Arial" w:cs="Arial"/>
          <w:sz w:val="24"/>
          <w:szCs w:val="24"/>
          <w:lang w:eastAsia="pt-BR"/>
        </w:rPr>
        <w:t>m</w:t>
      </w:r>
      <w:r>
        <w:rPr>
          <w:rFonts w:ascii="Arial" w:hAnsi="Arial" w:cs="Arial"/>
          <w:sz w:val="24"/>
          <w:szCs w:val="24"/>
          <w:lang w:eastAsia="pt-BR"/>
        </w:rPr>
        <w:t xml:space="preserve"> a importância do uso do preservativo, no entanto tem dificuldade para fazer uso. Outra questão avaliada, </w:t>
      </w:r>
      <w:r w:rsidR="008B1A33">
        <w:rPr>
          <w:rFonts w:ascii="Arial" w:hAnsi="Arial" w:cs="Arial"/>
          <w:sz w:val="24"/>
          <w:szCs w:val="24"/>
          <w:lang w:eastAsia="pt-BR"/>
        </w:rPr>
        <w:t>é que a escola não</w:t>
      </w:r>
      <w:r>
        <w:rPr>
          <w:rFonts w:ascii="Arial" w:hAnsi="Arial" w:cs="Arial"/>
          <w:sz w:val="24"/>
          <w:szCs w:val="24"/>
          <w:lang w:eastAsia="pt-BR"/>
        </w:rPr>
        <w:t xml:space="preserve"> aborda</w:t>
      </w:r>
      <w:r w:rsidR="008B1A33">
        <w:rPr>
          <w:rFonts w:ascii="Arial" w:hAnsi="Arial" w:cs="Arial"/>
          <w:sz w:val="24"/>
          <w:szCs w:val="24"/>
          <w:lang w:eastAsia="pt-BR"/>
        </w:rPr>
        <w:t xml:space="preserve"> essa temática</w:t>
      </w:r>
      <w:r>
        <w:rPr>
          <w:rFonts w:ascii="Arial" w:hAnsi="Arial" w:cs="Arial"/>
          <w:sz w:val="24"/>
          <w:szCs w:val="24"/>
          <w:lang w:eastAsia="pt-BR"/>
        </w:rPr>
        <w:t xml:space="preserve"> e os adolescentes </w:t>
      </w:r>
      <w:r w:rsidR="008165D9">
        <w:rPr>
          <w:rFonts w:ascii="Arial" w:hAnsi="Arial" w:cs="Arial"/>
          <w:sz w:val="24"/>
          <w:szCs w:val="24"/>
          <w:lang w:eastAsia="pt-BR"/>
        </w:rPr>
        <w:t>têm</w:t>
      </w:r>
      <w:r>
        <w:rPr>
          <w:rFonts w:ascii="Arial" w:hAnsi="Arial" w:cs="Arial"/>
          <w:sz w:val="24"/>
          <w:szCs w:val="24"/>
          <w:lang w:eastAsia="pt-BR"/>
        </w:rPr>
        <w:t xml:space="preserve"> dificuldade de conversar sobre esse tema com os pais</w:t>
      </w:r>
      <w:r w:rsidR="008A4C2B">
        <w:rPr>
          <w:rFonts w:ascii="Arial" w:hAnsi="Arial" w:cs="Arial"/>
          <w:sz w:val="24"/>
          <w:szCs w:val="24"/>
          <w:lang w:eastAsia="pt-BR"/>
        </w:rPr>
        <w:t xml:space="preserve"> e professores</w:t>
      </w:r>
      <w:r w:rsidR="008165D9">
        <w:rPr>
          <w:rFonts w:ascii="Arial" w:hAnsi="Arial" w:cs="Arial"/>
          <w:sz w:val="24"/>
          <w:szCs w:val="24"/>
          <w:lang w:eastAsia="pt-BR"/>
        </w:rPr>
        <w:t xml:space="preserve"> e assim s</w:t>
      </w:r>
      <w:r>
        <w:rPr>
          <w:rFonts w:ascii="Arial" w:hAnsi="Arial" w:cs="Arial"/>
          <w:sz w:val="24"/>
          <w:szCs w:val="24"/>
          <w:lang w:eastAsia="pt-BR"/>
        </w:rPr>
        <w:t>entem-se mais confortáveis para conversar com amigos</w:t>
      </w:r>
      <w:r w:rsidR="008B1A33">
        <w:rPr>
          <w:rFonts w:ascii="Arial" w:hAnsi="Arial" w:cs="Arial"/>
          <w:sz w:val="24"/>
          <w:szCs w:val="24"/>
          <w:lang w:eastAsia="pt-BR"/>
        </w:rPr>
        <w:t xml:space="preserve"> (DIAS et al</w:t>
      </w:r>
      <w:r w:rsidR="008A499A">
        <w:rPr>
          <w:rFonts w:ascii="Arial" w:hAnsi="Arial" w:cs="Arial"/>
          <w:sz w:val="24"/>
          <w:szCs w:val="24"/>
          <w:lang w:eastAsia="pt-BR"/>
        </w:rPr>
        <w:t>, 2017).</w:t>
      </w:r>
    </w:p>
    <w:p w14:paraId="76E89526" w14:textId="762DBF1A" w:rsidR="003F46F9" w:rsidRDefault="008165D9" w:rsidP="008C0ED0">
      <w:pPr>
        <w:spacing w:line="360" w:lineRule="auto"/>
        <w:ind w:firstLine="851"/>
        <w:jc w:val="both"/>
        <w:rPr>
          <w:rFonts w:ascii="Arial" w:hAnsi="Arial" w:cs="Arial"/>
          <w:sz w:val="24"/>
          <w:szCs w:val="24"/>
          <w:lang w:eastAsia="pt-BR"/>
        </w:rPr>
      </w:pPr>
      <w:r>
        <w:rPr>
          <w:rFonts w:ascii="Arial" w:hAnsi="Arial" w:cs="Arial"/>
          <w:sz w:val="24"/>
          <w:szCs w:val="24"/>
          <w:lang w:eastAsia="pt-BR"/>
        </w:rPr>
        <w:t>Os</w:t>
      </w:r>
      <w:r w:rsidR="003F46F9">
        <w:rPr>
          <w:rFonts w:ascii="Arial" w:hAnsi="Arial" w:cs="Arial"/>
          <w:sz w:val="24"/>
          <w:szCs w:val="24"/>
          <w:lang w:eastAsia="pt-BR"/>
        </w:rPr>
        <w:t xml:space="preserve"> adolescentes são mais vulneráveis a s</w:t>
      </w:r>
      <w:r w:rsidR="003F46F9" w:rsidRPr="003F46F9">
        <w:rPr>
          <w:rFonts w:ascii="Arial" w:hAnsi="Arial" w:cs="Arial"/>
          <w:sz w:val="24"/>
          <w:szCs w:val="24"/>
          <w:lang w:eastAsia="pt-BR"/>
        </w:rPr>
        <w:t xml:space="preserve">ituações de violência, desestrutura familiar, exposição aos riscos e falhas ou incongruência no uso de preservativos que associado à adolescência contribuem para o aparecimento das </w:t>
      </w:r>
      <w:r w:rsidR="003F46F9">
        <w:rPr>
          <w:rFonts w:ascii="Arial" w:hAnsi="Arial" w:cs="Arial"/>
          <w:sz w:val="24"/>
          <w:szCs w:val="24"/>
          <w:lang w:eastAsia="pt-BR"/>
        </w:rPr>
        <w:t>I</w:t>
      </w:r>
      <w:r w:rsidR="003F46F9" w:rsidRPr="003F46F9">
        <w:rPr>
          <w:rFonts w:ascii="Arial" w:hAnsi="Arial" w:cs="Arial"/>
          <w:sz w:val="24"/>
          <w:szCs w:val="24"/>
          <w:lang w:eastAsia="pt-BR"/>
        </w:rPr>
        <w:t>ST</w:t>
      </w:r>
      <w:r w:rsidR="007D41EF">
        <w:rPr>
          <w:rFonts w:ascii="Arial" w:hAnsi="Arial" w:cs="Arial"/>
          <w:sz w:val="24"/>
          <w:szCs w:val="24"/>
          <w:lang w:eastAsia="pt-BR"/>
        </w:rPr>
        <w:t>. Outro fator apontado pelos artigos, é o início precoce da atividade sexual pelos adolescentes, os estudos apontam o</w:t>
      </w:r>
      <w:r w:rsidR="007D41EF" w:rsidRPr="007D41EF">
        <w:rPr>
          <w:rFonts w:ascii="Arial" w:hAnsi="Arial" w:cs="Arial"/>
          <w:sz w:val="24"/>
          <w:szCs w:val="24"/>
          <w:lang w:eastAsia="pt-BR"/>
        </w:rPr>
        <w:t xml:space="preserve"> in</w:t>
      </w:r>
      <w:r w:rsidR="007D41EF">
        <w:rPr>
          <w:rFonts w:ascii="Arial" w:hAnsi="Arial" w:cs="Arial"/>
          <w:sz w:val="24"/>
          <w:szCs w:val="24"/>
          <w:lang w:eastAsia="pt-BR"/>
        </w:rPr>
        <w:t>ício</w:t>
      </w:r>
      <w:r w:rsidR="007D41EF" w:rsidRPr="007D41EF">
        <w:rPr>
          <w:rFonts w:ascii="Arial" w:hAnsi="Arial" w:cs="Arial"/>
          <w:sz w:val="24"/>
          <w:szCs w:val="24"/>
          <w:lang w:eastAsia="pt-BR"/>
        </w:rPr>
        <w:t xml:space="preserve"> </w:t>
      </w:r>
      <w:r w:rsidR="007D41EF">
        <w:rPr>
          <w:rFonts w:ascii="Arial" w:hAnsi="Arial" w:cs="Arial"/>
          <w:sz w:val="24"/>
          <w:szCs w:val="24"/>
          <w:lang w:eastAsia="pt-BR"/>
        </w:rPr>
        <w:t>d</w:t>
      </w:r>
      <w:r w:rsidR="007D41EF" w:rsidRPr="007D41EF">
        <w:rPr>
          <w:rFonts w:ascii="Arial" w:hAnsi="Arial" w:cs="Arial"/>
          <w:sz w:val="24"/>
          <w:szCs w:val="24"/>
          <w:lang w:eastAsia="pt-BR"/>
        </w:rPr>
        <w:t>a vida sexual antes dos 13 anos de idade</w:t>
      </w:r>
      <w:r w:rsidR="007D41EF">
        <w:rPr>
          <w:rFonts w:ascii="Arial" w:hAnsi="Arial" w:cs="Arial"/>
          <w:sz w:val="24"/>
          <w:szCs w:val="24"/>
          <w:lang w:eastAsia="pt-BR"/>
        </w:rPr>
        <w:t xml:space="preserve">. O não uso do preservativo dentre os adolescentes também é muito apontado, dentre os principais </w:t>
      </w:r>
      <w:r w:rsidR="007D41EF">
        <w:rPr>
          <w:rFonts w:ascii="Arial" w:hAnsi="Arial" w:cs="Arial"/>
          <w:sz w:val="24"/>
          <w:szCs w:val="24"/>
          <w:lang w:eastAsia="pt-BR"/>
        </w:rPr>
        <w:lastRenderedPageBreak/>
        <w:t xml:space="preserve">motivos para o não uso, </w:t>
      </w:r>
      <w:r w:rsidR="008C0ED0">
        <w:rPr>
          <w:rFonts w:ascii="Arial" w:hAnsi="Arial" w:cs="Arial"/>
          <w:sz w:val="24"/>
          <w:szCs w:val="24"/>
          <w:lang w:eastAsia="pt-BR"/>
        </w:rPr>
        <w:t xml:space="preserve">são </w:t>
      </w:r>
      <w:r w:rsidR="007D41EF" w:rsidRPr="007D41EF">
        <w:rPr>
          <w:rFonts w:ascii="Arial" w:hAnsi="Arial" w:cs="Arial"/>
          <w:sz w:val="24"/>
          <w:szCs w:val="24"/>
          <w:lang w:eastAsia="pt-BR"/>
        </w:rPr>
        <w:t>situações inesperadas (relações com parceira(o)(s) não fixa(o)(s), confiança na(o) parceira(o) ou ainda pensamentos que relações sexuais apenas com mulheres são incapazes de ocasionar alguma DST</w:t>
      </w:r>
      <w:r w:rsidR="002A4854">
        <w:rPr>
          <w:rFonts w:ascii="Arial" w:hAnsi="Arial" w:cs="Arial"/>
          <w:sz w:val="24"/>
          <w:szCs w:val="24"/>
          <w:lang w:eastAsia="pt-BR"/>
        </w:rPr>
        <w:t xml:space="preserve"> </w:t>
      </w:r>
      <w:r w:rsidR="003F46F9">
        <w:rPr>
          <w:rFonts w:ascii="Arial" w:hAnsi="Arial" w:cs="Arial"/>
          <w:sz w:val="24"/>
          <w:szCs w:val="24"/>
          <w:lang w:eastAsia="pt-BR"/>
        </w:rPr>
        <w:t>(OLIVEIRA et al, 2018).</w:t>
      </w:r>
      <w:r w:rsidR="007D41EF">
        <w:rPr>
          <w:rFonts w:ascii="Arial" w:hAnsi="Arial" w:cs="Arial"/>
          <w:sz w:val="24"/>
          <w:szCs w:val="24"/>
          <w:lang w:eastAsia="pt-BR"/>
        </w:rPr>
        <w:t xml:space="preserve"> </w:t>
      </w:r>
    </w:p>
    <w:p w14:paraId="49C301A4" w14:textId="6739A87C" w:rsidR="002A4854" w:rsidRDefault="002A4854" w:rsidP="008C0ED0">
      <w:pPr>
        <w:spacing w:line="360" w:lineRule="auto"/>
        <w:ind w:firstLine="851"/>
        <w:jc w:val="both"/>
        <w:rPr>
          <w:rFonts w:ascii="Arial" w:hAnsi="Arial" w:cs="Arial"/>
          <w:sz w:val="24"/>
          <w:szCs w:val="24"/>
          <w:lang w:eastAsia="pt-BR"/>
        </w:rPr>
      </w:pPr>
      <w:r>
        <w:rPr>
          <w:rFonts w:ascii="Arial" w:hAnsi="Arial" w:cs="Arial"/>
          <w:sz w:val="24"/>
          <w:szCs w:val="24"/>
          <w:lang w:eastAsia="pt-BR"/>
        </w:rPr>
        <w:t xml:space="preserve">Além disso, </w:t>
      </w:r>
      <w:r w:rsidR="008A4C2B">
        <w:rPr>
          <w:rFonts w:ascii="Arial" w:hAnsi="Arial" w:cs="Arial"/>
          <w:sz w:val="24"/>
          <w:szCs w:val="24"/>
          <w:lang w:eastAsia="pt-BR"/>
        </w:rPr>
        <w:t>a</w:t>
      </w:r>
      <w:r w:rsidR="008A4C2B" w:rsidRPr="008A4C2B">
        <w:rPr>
          <w:rFonts w:ascii="Arial" w:hAnsi="Arial" w:cs="Arial"/>
          <w:sz w:val="24"/>
          <w:szCs w:val="24"/>
          <w:lang w:eastAsia="pt-BR"/>
        </w:rPr>
        <w:t>s pesquisas desta revisão revelam que os adolescentes não se sentem vulneráveis em relação às práticas sexuais desprotegidas com suas parceiras</w:t>
      </w:r>
      <w:r w:rsidR="008A4C2B">
        <w:rPr>
          <w:rFonts w:ascii="Arial" w:hAnsi="Arial" w:cs="Arial"/>
          <w:sz w:val="24"/>
          <w:szCs w:val="24"/>
          <w:lang w:eastAsia="pt-BR"/>
        </w:rPr>
        <w:t>, p</w:t>
      </w:r>
      <w:r w:rsidR="008A4C2B" w:rsidRPr="008A4C2B">
        <w:rPr>
          <w:rFonts w:ascii="Arial" w:hAnsi="Arial" w:cs="Arial"/>
          <w:sz w:val="24"/>
          <w:szCs w:val="24"/>
          <w:lang w:eastAsia="pt-BR"/>
        </w:rPr>
        <w:t>ara alguns adolescentes, utilizar o preservativo é um símbolo de infidelidade e desconfiança</w:t>
      </w:r>
      <w:r w:rsidR="008A4C2B">
        <w:rPr>
          <w:rFonts w:ascii="Arial" w:hAnsi="Arial" w:cs="Arial"/>
          <w:sz w:val="24"/>
          <w:szCs w:val="24"/>
          <w:lang w:eastAsia="pt-BR"/>
        </w:rPr>
        <w:t xml:space="preserve">. Isso mostra que a </w:t>
      </w:r>
      <w:r w:rsidR="008A4C2B" w:rsidRPr="008A4C2B">
        <w:rPr>
          <w:rFonts w:ascii="Arial" w:hAnsi="Arial" w:cs="Arial"/>
          <w:sz w:val="24"/>
          <w:szCs w:val="24"/>
          <w:lang w:eastAsia="pt-BR"/>
        </w:rPr>
        <w:t>população feminina representa um grupo da sociedade com inúmeras situações de vulnerabilidade, o que se explica através das relações de poder estabelecidas pelo universo masculino sobre as mulheres</w:t>
      </w:r>
      <w:r w:rsidR="008A4C2B">
        <w:rPr>
          <w:rFonts w:ascii="Arial" w:hAnsi="Arial" w:cs="Arial"/>
          <w:sz w:val="24"/>
          <w:szCs w:val="24"/>
          <w:lang w:eastAsia="pt-BR"/>
        </w:rPr>
        <w:t xml:space="preserve"> </w:t>
      </w:r>
      <w:r w:rsidR="008A4C2B" w:rsidRPr="008A4C2B">
        <w:rPr>
          <w:rFonts w:ascii="Arial" w:hAnsi="Arial" w:cs="Arial"/>
          <w:sz w:val="24"/>
          <w:szCs w:val="24"/>
          <w:lang w:eastAsia="pt-BR"/>
        </w:rPr>
        <w:t>(OLIVEIRA et al, 2018).</w:t>
      </w:r>
    </w:p>
    <w:p w14:paraId="58AA9AB5" w14:textId="0C0CE7A8" w:rsidR="008C0ED0" w:rsidRDefault="008C0ED0" w:rsidP="008C0ED0">
      <w:pPr>
        <w:spacing w:line="360" w:lineRule="auto"/>
        <w:ind w:firstLine="851"/>
        <w:jc w:val="both"/>
        <w:rPr>
          <w:rFonts w:ascii="Arial" w:hAnsi="Arial" w:cs="Arial"/>
          <w:sz w:val="24"/>
          <w:szCs w:val="24"/>
          <w:lang w:eastAsia="pt-BR"/>
        </w:rPr>
      </w:pPr>
      <w:r w:rsidRPr="008C0ED0">
        <w:rPr>
          <w:rFonts w:ascii="Arial" w:hAnsi="Arial" w:cs="Arial"/>
          <w:sz w:val="24"/>
          <w:szCs w:val="24"/>
          <w:lang w:eastAsia="pt-BR"/>
        </w:rPr>
        <w:t xml:space="preserve">Diante deste contexto, o início de uma vida sexual ativa pode ocorrer precocemente, estando os jovens mais propensos a vivenciar a sexualidade através de práticas sexuais sem proteção e responsabilidade, o que aumenta o risco para a contaminação por </w:t>
      </w:r>
      <w:proofErr w:type="spellStart"/>
      <w:r w:rsidRPr="008C0ED0">
        <w:rPr>
          <w:rFonts w:ascii="Arial" w:hAnsi="Arial" w:cs="Arial"/>
          <w:sz w:val="24"/>
          <w:szCs w:val="24"/>
          <w:lang w:eastAsia="pt-BR"/>
        </w:rPr>
        <w:t>ISTs</w:t>
      </w:r>
      <w:proofErr w:type="spellEnd"/>
      <w:r w:rsidRPr="008C0ED0">
        <w:rPr>
          <w:rFonts w:ascii="Arial" w:hAnsi="Arial" w:cs="Arial"/>
          <w:sz w:val="24"/>
          <w:szCs w:val="24"/>
          <w:lang w:eastAsia="pt-BR"/>
        </w:rPr>
        <w:t>, gestação precoce e maior busca por abortamento, elevando o risco de mortalidade materna na adolescência</w:t>
      </w:r>
      <w:r>
        <w:rPr>
          <w:rFonts w:ascii="Arial" w:hAnsi="Arial" w:cs="Arial"/>
          <w:sz w:val="24"/>
          <w:szCs w:val="24"/>
          <w:lang w:eastAsia="pt-BR"/>
        </w:rPr>
        <w:t xml:space="preserve"> (MACIEL et al, 2017).</w:t>
      </w:r>
    </w:p>
    <w:p w14:paraId="7A6FA734" w14:textId="1198AB9B" w:rsidR="008B1A33" w:rsidRDefault="00DC0DD3" w:rsidP="0041346C">
      <w:pPr>
        <w:spacing w:line="360" w:lineRule="auto"/>
        <w:ind w:firstLine="851"/>
        <w:jc w:val="both"/>
        <w:rPr>
          <w:rFonts w:ascii="Arial" w:hAnsi="Arial" w:cs="Arial"/>
          <w:sz w:val="24"/>
          <w:szCs w:val="24"/>
          <w:lang w:eastAsia="pt-BR"/>
        </w:rPr>
      </w:pPr>
      <w:r w:rsidRPr="00DC0DD3">
        <w:rPr>
          <w:rFonts w:ascii="Arial" w:hAnsi="Arial" w:cs="Arial"/>
          <w:sz w:val="24"/>
          <w:szCs w:val="24"/>
          <w:lang w:eastAsia="pt-BR"/>
        </w:rPr>
        <w:t xml:space="preserve">Dentre as atividades executadas pelo profissional da enfermagem ao usuário, está inserida a educação em saúde, </w:t>
      </w:r>
      <w:r>
        <w:rPr>
          <w:rFonts w:ascii="Arial" w:hAnsi="Arial" w:cs="Arial"/>
          <w:sz w:val="24"/>
          <w:szCs w:val="24"/>
          <w:lang w:eastAsia="pt-BR"/>
        </w:rPr>
        <w:t xml:space="preserve">que </w:t>
      </w:r>
      <w:r w:rsidRPr="00DC0DD3">
        <w:rPr>
          <w:rFonts w:ascii="Arial" w:hAnsi="Arial" w:cs="Arial"/>
          <w:sz w:val="24"/>
          <w:szCs w:val="24"/>
          <w:lang w:eastAsia="pt-BR"/>
        </w:rPr>
        <w:t>deve estimular o desenvolvimento do autocuidado, ajudando</w:t>
      </w:r>
      <w:r>
        <w:rPr>
          <w:rFonts w:ascii="Arial" w:hAnsi="Arial" w:cs="Arial"/>
          <w:sz w:val="24"/>
          <w:szCs w:val="24"/>
          <w:lang w:eastAsia="pt-BR"/>
        </w:rPr>
        <w:t xml:space="preserve"> o(s) indivíduo (s)</w:t>
      </w:r>
      <w:r w:rsidRPr="00DC0DD3">
        <w:rPr>
          <w:rFonts w:ascii="Arial" w:hAnsi="Arial" w:cs="Arial"/>
          <w:sz w:val="24"/>
          <w:szCs w:val="24"/>
          <w:lang w:eastAsia="pt-BR"/>
        </w:rPr>
        <w:t xml:space="preserve"> par</w:t>
      </w:r>
      <w:r>
        <w:rPr>
          <w:rFonts w:ascii="Arial" w:hAnsi="Arial" w:cs="Arial"/>
          <w:sz w:val="24"/>
          <w:szCs w:val="24"/>
          <w:lang w:eastAsia="pt-BR"/>
        </w:rPr>
        <w:t xml:space="preserve">a alcançar </w:t>
      </w:r>
      <w:r w:rsidRPr="00DC0DD3">
        <w:rPr>
          <w:rFonts w:ascii="Arial" w:hAnsi="Arial" w:cs="Arial"/>
          <w:sz w:val="24"/>
          <w:szCs w:val="24"/>
          <w:lang w:eastAsia="pt-BR"/>
        </w:rPr>
        <w:t>o seu bem-estar e o desenvolvimento de sua autonomia. Ou seja, o enfermeiro desempenha um importante papel na consolidação do P</w:t>
      </w:r>
      <w:r>
        <w:rPr>
          <w:rFonts w:ascii="Arial" w:hAnsi="Arial" w:cs="Arial"/>
          <w:sz w:val="24"/>
          <w:szCs w:val="24"/>
          <w:lang w:eastAsia="pt-BR"/>
        </w:rPr>
        <w:t>rograma Saúde na Escola (PSE)</w:t>
      </w:r>
      <w:r w:rsidRPr="00DC0DD3">
        <w:rPr>
          <w:rFonts w:ascii="Arial" w:hAnsi="Arial" w:cs="Arial"/>
          <w:sz w:val="24"/>
          <w:szCs w:val="24"/>
          <w:lang w:eastAsia="pt-BR"/>
        </w:rPr>
        <w:t>, uma vez que a educação em saúde é uma das especialidades do referido programa.</w:t>
      </w:r>
    </w:p>
    <w:p w14:paraId="28FC2404" w14:textId="77777777" w:rsidR="00BD4AEC" w:rsidRPr="008C592D" w:rsidRDefault="00BD4AEC" w:rsidP="00187DEA">
      <w:pPr>
        <w:spacing w:after="0" w:line="240" w:lineRule="auto"/>
        <w:ind w:firstLine="851"/>
        <w:jc w:val="both"/>
        <w:rPr>
          <w:rFonts w:ascii="Arial" w:hAnsi="Arial" w:cs="Arial"/>
          <w:sz w:val="24"/>
          <w:szCs w:val="24"/>
          <w:lang w:eastAsia="pt-BR"/>
        </w:rPr>
      </w:pPr>
    </w:p>
    <w:p w14:paraId="5FB8A0F0" w14:textId="55ADA36C" w:rsidR="008A499A" w:rsidRPr="00BD4AEC" w:rsidRDefault="005A53B6" w:rsidP="008A499A">
      <w:pPr>
        <w:pStyle w:val="Ttulo1"/>
        <w:spacing w:line="360" w:lineRule="auto"/>
        <w:rPr>
          <w:rFonts w:ascii="Arial" w:hAnsi="Arial" w:cs="Arial"/>
          <w:szCs w:val="24"/>
          <w:lang w:eastAsia="pt-BR"/>
        </w:rPr>
      </w:pPr>
      <w:r w:rsidRPr="00FF48F3">
        <w:rPr>
          <w:rFonts w:ascii="Arial" w:hAnsi="Arial" w:cs="Arial"/>
          <w:szCs w:val="24"/>
          <w:lang w:eastAsia="pt-BR"/>
        </w:rPr>
        <w:t xml:space="preserve"> CONCLUSÃO</w:t>
      </w:r>
    </w:p>
    <w:p w14:paraId="47EF76F5" w14:textId="77777777" w:rsidR="00982699" w:rsidRDefault="008B1A33" w:rsidP="008A499A">
      <w:pPr>
        <w:spacing w:line="360" w:lineRule="auto"/>
        <w:ind w:firstLine="851"/>
        <w:jc w:val="both"/>
        <w:rPr>
          <w:rFonts w:ascii="Arial" w:hAnsi="Arial" w:cs="Arial"/>
          <w:sz w:val="24"/>
          <w:szCs w:val="24"/>
        </w:rPr>
      </w:pPr>
      <w:r w:rsidRPr="008B1A33">
        <w:rPr>
          <w:rFonts w:ascii="Arial" w:hAnsi="Arial" w:cs="Arial"/>
          <w:sz w:val="24"/>
          <w:szCs w:val="24"/>
        </w:rPr>
        <w:t>A adolescência é uma fase de novas descobertas corporais para o</w:t>
      </w:r>
      <w:r>
        <w:rPr>
          <w:rFonts w:ascii="Arial" w:hAnsi="Arial" w:cs="Arial"/>
          <w:sz w:val="24"/>
          <w:szCs w:val="24"/>
        </w:rPr>
        <w:t xml:space="preserve">s </w:t>
      </w:r>
      <w:r w:rsidRPr="008B1A33">
        <w:rPr>
          <w:rFonts w:ascii="Arial" w:hAnsi="Arial" w:cs="Arial"/>
          <w:sz w:val="24"/>
          <w:szCs w:val="24"/>
        </w:rPr>
        <w:t>adolescente</w:t>
      </w:r>
      <w:r>
        <w:rPr>
          <w:rFonts w:ascii="Arial" w:hAnsi="Arial" w:cs="Arial"/>
          <w:sz w:val="24"/>
          <w:szCs w:val="24"/>
        </w:rPr>
        <w:t>s</w:t>
      </w:r>
      <w:r w:rsidRPr="008B1A33">
        <w:rPr>
          <w:rFonts w:ascii="Arial" w:hAnsi="Arial" w:cs="Arial"/>
          <w:sz w:val="24"/>
          <w:szCs w:val="24"/>
        </w:rPr>
        <w:t xml:space="preserve">, </w:t>
      </w:r>
      <w:r>
        <w:rPr>
          <w:rFonts w:ascii="Arial" w:hAnsi="Arial" w:cs="Arial"/>
          <w:sz w:val="24"/>
          <w:szCs w:val="24"/>
        </w:rPr>
        <w:t xml:space="preserve">tendo </w:t>
      </w:r>
      <w:r w:rsidR="00FF48F3">
        <w:rPr>
          <w:rFonts w:ascii="Arial" w:hAnsi="Arial" w:cs="Arial"/>
          <w:sz w:val="24"/>
          <w:szCs w:val="24"/>
        </w:rPr>
        <w:t xml:space="preserve">maior </w:t>
      </w:r>
      <w:r>
        <w:rPr>
          <w:rFonts w:ascii="Arial" w:hAnsi="Arial" w:cs="Arial"/>
          <w:sz w:val="24"/>
          <w:szCs w:val="24"/>
        </w:rPr>
        <w:t xml:space="preserve">desenvolvimento físico, mental e social. É </w:t>
      </w:r>
      <w:r w:rsidR="00FF48F3">
        <w:rPr>
          <w:rFonts w:ascii="Arial" w:hAnsi="Arial" w:cs="Arial"/>
          <w:sz w:val="24"/>
          <w:szCs w:val="24"/>
        </w:rPr>
        <w:t>nessa fase</w:t>
      </w:r>
      <w:r w:rsidR="008A499A">
        <w:rPr>
          <w:rFonts w:ascii="Arial" w:hAnsi="Arial" w:cs="Arial"/>
          <w:sz w:val="24"/>
          <w:szCs w:val="24"/>
        </w:rPr>
        <w:t xml:space="preserve"> também</w:t>
      </w:r>
      <w:r w:rsidR="00FF48F3">
        <w:rPr>
          <w:rFonts w:ascii="Arial" w:hAnsi="Arial" w:cs="Arial"/>
          <w:sz w:val="24"/>
          <w:szCs w:val="24"/>
        </w:rPr>
        <w:t>,</w:t>
      </w:r>
      <w:r>
        <w:rPr>
          <w:rFonts w:ascii="Arial" w:hAnsi="Arial" w:cs="Arial"/>
          <w:sz w:val="24"/>
          <w:szCs w:val="24"/>
        </w:rPr>
        <w:t xml:space="preserve"> que </w:t>
      </w:r>
      <w:r w:rsidR="008A499A">
        <w:rPr>
          <w:rFonts w:ascii="Arial" w:hAnsi="Arial" w:cs="Arial"/>
          <w:sz w:val="24"/>
          <w:szCs w:val="24"/>
        </w:rPr>
        <w:t>ocorre o</w:t>
      </w:r>
      <w:r>
        <w:rPr>
          <w:rFonts w:ascii="Arial" w:hAnsi="Arial" w:cs="Arial"/>
          <w:sz w:val="24"/>
          <w:szCs w:val="24"/>
        </w:rPr>
        <w:t xml:space="preserve"> início </w:t>
      </w:r>
      <w:r w:rsidR="00FF48F3">
        <w:rPr>
          <w:rFonts w:ascii="Arial" w:hAnsi="Arial" w:cs="Arial"/>
          <w:sz w:val="24"/>
          <w:szCs w:val="24"/>
        </w:rPr>
        <w:t xml:space="preserve">cada vez mais precoce </w:t>
      </w:r>
      <w:r w:rsidR="008A499A">
        <w:rPr>
          <w:rFonts w:ascii="Arial" w:hAnsi="Arial" w:cs="Arial"/>
          <w:sz w:val="24"/>
          <w:szCs w:val="24"/>
        </w:rPr>
        <w:t>d</w:t>
      </w:r>
      <w:r w:rsidR="00FF48F3">
        <w:rPr>
          <w:rFonts w:ascii="Arial" w:hAnsi="Arial" w:cs="Arial"/>
          <w:sz w:val="24"/>
          <w:szCs w:val="24"/>
        </w:rPr>
        <w:t>as relações sexuais entre os adolescentes,</w:t>
      </w:r>
      <w:r w:rsidR="008A499A">
        <w:rPr>
          <w:rFonts w:ascii="Arial" w:hAnsi="Arial" w:cs="Arial"/>
          <w:sz w:val="24"/>
          <w:szCs w:val="24"/>
        </w:rPr>
        <w:t xml:space="preserve"> a maioria das vezes desprotegida por falta de orientação e conhecimento quanto ao uso do preservativo,</w:t>
      </w:r>
      <w:r w:rsidR="00FF48F3">
        <w:rPr>
          <w:rFonts w:ascii="Arial" w:hAnsi="Arial" w:cs="Arial"/>
          <w:sz w:val="24"/>
          <w:szCs w:val="24"/>
        </w:rPr>
        <w:t xml:space="preserve"> consequentemente estão cada vez mais expostos as </w:t>
      </w:r>
      <w:proofErr w:type="spellStart"/>
      <w:r w:rsidR="00FF48F3">
        <w:rPr>
          <w:rFonts w:ascii="Arial" w:hAnsi="Arial" w:cs="Arial"/>
          <w:sz w:val="24"/>
          <w:szCs w:val="24"/>
        </w:rPr>
        <w:t>IST´s</w:t>
      </w:r>
      <w:proofErr w:type="spellEnd"/>
      <w:r w:rsidR="00FF48F3">
        <w:rPr>
          <w:rFonts w:ascii="Arial" w:hAnsi="Arial" w:cs="Arial"/>
          <w:sz w:val="24"/>
          <w:szCs w:val="24"/>
        </w:rPr>
        <w:t xml:space="preserve">. </w:t>
      </w:r>
    </w:p>
    <w:p w14:paraId="39B95E45" w14:textId="70715587" w:rsidR="00352C36" w:rsidRPr="0041346C" w:rsidRDefault="00FF48F3" w:rsidP="0041346C">
      <w:pPr>
        <w:spacing w:line="360" w:lineRule="auto"/>
        <w:ind w:firstLine="851"/>
        <w:jc w:val="both"/>
        <w:rPr>
          <w:rFonts w:ascii="Arial" w:hAnsi="Arial" w:cs="Arial"/>
          <w:sz w:val="24"/>
          <w:szCs w:val="24"/>
        </w:rPr>
      </w:pPr>
      <w:r>
        <w:rPr>
          <w:rFonts w:ascii="Arial" w:hAnsi="Arial" w:cs="Arial"/>
          <w:sz w:val="24"/>
          <w:szCs w:val="24"/>
        </w:rPr>
        <w:t xml:space="preserve">Dessa forma, é preciso que exista diálogo entre a escola, pais, profissionais de saúde e adolescentes para mostrar a importância dessa temática e quais </w:t>
      </w:r>
      <w:r>
        <w:rPr>
          <w:rFonts w:ascii="Arial" w:hAnsi="Arial" w:cs="Arial"/>
          <w:sz w:val="24"/>
          <w:szCs w:val="24"/>
        </w:rPr>
        <w:lastRenderedPageBreak/>
        <w:t xml:space="preserve">consequências uma relação sexual desprotegida traz e como prevenir as </w:t>
      </w:r>
      <w:proofErr w:type="spellStart"/>
      <w:r>
        <w:rPr>
          <w:rFonts w:ascii="Arial" w:hAnsi="Arial" w:cs="Arial"/>
          <w:sz w:val="24"/>
          <w:szCs w:val="24"/>
        </w:rPr>
        <w:t>IST´s</w:t>
      </w:r>
      <w:proofErr w:type="spellEnd"/>
      <w:r>
        <w:rPr>
          <w:rFonts w:ascii="Arial" w:hAnsi="Arial" w:cs="Arial"/>
          <w:sz w:val="24"/>
          <w:szCs w:val="24"/>
        </w:rPr>
        <w:t xml:space="preserve"> na adolescência.</w:t>
      </w:r>
    </w:p>
    <w:p w14:paraId="31BCC628" w14:textId="7534C9B1" w:rsidR="00782736" w:rsidRDefault="00782736" w:rsidP="00982699">
      <w:pPr>
        <w:spacing w:line="360" w:lineRule="auto"/>
        <w:jc w:val="center"/>
        <w:rPr>
          <w:rFonts w:ascii="Arial" w:hAnsi="Arial" w:cs="Arial"/>
          <w:b/>
          <w:bCs/>
          <w:sz w:val="24"/>
          <w:szCs w:val="24"/>
        </w:rPr>
      </w:pPr>
      <w:r w:rsidRPr="002B415C">
        <w:rPr>
          <w:rFonts w:ascii="Arial" w:hAnsi="Arial" w:cs="Arial"/>
          <w:b/>
          <w:bCs/>
          <w:sz w:val="24"/>
          <w:szCs w:val="24"/>
        </w:rPr>
        <w:t>REFERÊNCIAS</w:t>
      </w:r>
    </w:p>
    <w:p w14:paraId="1B2744A9" w14:textId="3E5BA1D2" w:rsidR="00450292" w:rsidRPr="00BB5EB2" w:rsidRDefault="00A77A52" w:rsidP="0026605C">
      <w:pPr>
        <w:spacing w:line="240" w:lineRule="auto"/>
        <w:jc w:val="both"/>
        <w:rPr>
          <w:rFonts w:ascii="Arial" w:hAnsi="Arial" w:cs="Arial"/>
          <w:sz w:val="24"/>
          <w:szCs w:val="24"/>
        </w:rPr>
      </w:pPr>
      <w:r w:rsidRPr="00BB5EB2">
        <w:rPr>
          <w:rFonts w:ascii="Arial" w:hAnsi="Arial" w:cs="Arial"/>
          <w:sz w:val="24"/>
          <w:szCs w:val="24"/>
        </w:rPr>
        <w:t xml:space="preserve">Alves, L.S; Aguiar, R.S; Saúde Sexual e infecções sexualmente transmissíveis </w:t>
      </w:r>
      <w:r w:rsidR="00450292" w:rsidRPr="00BB5EB2">
        <w:rPr>
          <w:rFonts w:ascii="Arial" w:hAnsi="Arial" w:cs="Arial"/>
          <w:sz w:val="24"/>
          <w:szCs w:val="24"/>
        </w:rPr>
        <w:t xml:space="preserve">na adolescência: Uma revisão integrativa. Rev. </w:t>
      </w:r>
      <w:proofErr w:type="spellStart"/>
      <w:r w:rsidR="00450292" w:rsidRPr="00BB5EB2">
        <w:rPr>
          <w:rFonts w:ascii="Arial" w:hAnsi="Arial" w:cs="Arial"/>
          <w:sz w:val="24"/>
          <w:szCs w:val="24"/>
        </w:rPr>
        <w:t>Nursing</w:t>
      </w:r>
      <w:proofErr w:type="spellEnd"/>
      <w:r w:rsidR="00450292" w:rsidRPr="00BB5EB2">
        <w:rPr>
          <w:rFonts w:ascii="Arial" w:hAnsi="Arial" w:cs="Arial"/>
          <w:sz w:val="24"/>
          <w:szCs w:val="24"/>
        </w:rPr>
        <w:t xml:space="preserve">, 2020. Disponível em: </w:t>
      </w:r>
      <w:r w:rsidR="00450292" w:rsidRPr="00101484">
        <w:rPr>
          <w:rFonts w:ascii="Arial" w:hAnsi="Arial" w:cs="Arial"/>
          <w:sz w:val="24"/>
          <w:szCs w:val="24"/>
        </w:rPr>
        <w:t>https://pesquisa.bvsalud.org/portal/resource/pt/biblio-1100503</w:t>
      </w:r>
      <w:r w:rsidR="00450292" w:rsidRPr="00BB5EB2">
        <w:rPr>
          <w:rFonts w:ascii="Arial" w:hAnsi="Arial" w:cs="Arial"/>
          <w:sz w:val="24"/>
          <w:szCs w:val="24"/>
        </w:rPr>
        <w:t>. Acesso em: 01 de nov. 2022</w:t>
      </w:r>
    </w:p>
    <w:p w14:paraId="5FFCFA30" w14:textId="556528A7" w:rsidR="00782736" w:rsidRDefault="00782736" w:rsidP="0026605C">
      <w:pPr>
        <w:spacing w:line="240" w:lineRule="auto"/>
        <w:jc w:val="both"/>
        <w:rPr>
          <w:rFonts w:ascii="Arial" w:hAnsi="Arial" w:cs="Arial"/>
          <w:sz w:val="24"/>
          <w:szCs w:val="24"/>
        </w:rPr>
      </w:pPr>
      <w:r w:rsidRPr="00727A6E">
        <w:rPr>
          <w:rFonts w:ascii="Arial" w:hAnsi="Arial" w:cs="Arial"/>
          <w:sz w:val="24"/>
          <w:szCs w:val="24"/>
        </w:rPr>
        <w:t>BRASIL. Ministério da Saúde. </w:t>
      </w:r>
      <w:r w:rsidR="002B415C" w:rsidRPr="00727A6E">
        <w:rPr>
          <w:rFonts w:ascii="Arial" w:hAnsi="Arial" w:cs="Arial"/>
          <w:b/>
          <w:bCs/>
          <w:sz w:val="24"/>
          <w:szCs w:val="24"/>
        </w:rPr>
        <w:t>Infecções Sexualmente Transmissíveis</w:t>
      </w:r>
      <w:r w:rsidR="002B415C" w:rsidRPr="00727A6E">
        <w:rPr>
          <w:rFonts w:ascii="Arial" w:hAnsi="Arial" w:cs="Arial"/>
          <w:sz w:val="24"/>
          <w:szCs w:val="24"/>
        </w:rPr>
        <w:t>, 2022. Disponível em: https://www.gov.br/saude/pt-br/assuntos/saude-de-a-a-z/i/ist. Acesso em: 01 de nov. 2022</w:t>
      </w:r>
    </w:p>
    <w:p w14:paraId="24D56E47" w14:textId="2CE3FF36" w:rsidR="00727A6E" w:rsidRDefault="00727A6E" w:rsidP="0026605C">
      <w:pPr>
        <w:spacing w:line="240" w:lineRule="auto"/>
        <w:jc w:val="both"/>
        <w:rPr>
          <w:rFonts w:ascii="Arial" w:hAnsi="Arial" w:cs="Arial"/>
          <w:sz w:val="24"/>
          <w:szCs w:val="24"/>
        </w:rPr>
      </w:pPr>
      <w:r w:rsidRPr="00727A6E">
        <w:rPr>
          <w:rFonts w:ascii="Arial" w:hAnsi="Arial" w:cs="Arial"/>
          <w:sz w:val="24"/>
          <w:szCs w:val="24"/>
        </w:rPr>
        <w:t>Cordeiro JKR, Santos MM dos, Sales LKO et al.</w:t>
      </w:r>
      <w:r w:rsidRPr="00727A6E">
        <w:t xml:space="preserve"> </w:t>
      </w:r>
      <w:r w:rsidRPr="00727A6E">
        <w:rPr>
          <w:rFonts w:ascii="Arial" w:hAnsi="Arial" w:cs="Arial"/>
          <w:sz w:val="24"/>
          <w:szCs w:val="24"/>
        </w:rPr>
        <w:t xml:space="preserve">Adolescentes escolares acerca das </w:t>
      </w:r>
      <w:proofErr w:type="spellStart"/>
      <w:r w:rsidRPr="00727A6E">
        <w:rPr>
          <w:rFonts w:ascii="Arial" w:hAnsi="Arial" w:cs="Arial"/>
          <w:sz w:val="24"/>
          <w:szCs w:val="24"/>
        </w:rPr>
        <w:t>dst</w:t>
      </w:r>
      <w:proofErr w:type="spellEnd"/>
      <w:r w:rsidRPr="00727A6E">
        <w:rPr>
          <w:rFonts w:ascii="Arial" w:hAnsi="Arial" w:cs="Arial"/>
          <w:sz w:val="24"/>
          <w:szCs w:val="24"/>
        </w:rPr>
        <w:t>/aids: quando o conhecimento não acompanha as práticas seguras</w:t>
      </w:r>
      <w:r>
        <w:rPr>
          <w:rFonts w:ascii="Arial" w:hAnsi="Arial" w:cs="Arial"/>
          <w:sz w:val="24"/>
          <w:szCs w:val="24"/>
        </w:rPr>
        <w:t>.</w:t>
      </w:r>
      <w:r w:rsidRPr="00727A6E">
        <w:t xml:space="preserve"> </w:t>
      </w:r>
      <w:r w:rsidRPr="00727A6E">
        <w:rPr>
          <w:rFonts w:ascii="Arial" w:hAnsi="Arial" w:cs="Arial"/>
          <w:sz w:val="24"/>
          <w:szCs w:val="24"/>
        </w:rPr>
        <w:t xml:space="preserve">Rev </w:t>
      </w:r>
      <w:proofErr w:type="spellStart"/>
      <w:r w:rsidRPr="00727A6E">
        <w:rPr>
          <w:rFonts w:ascii="Arial" w:hAnsi="Arial" w:cs="Arial"/>
          <w:sz w:val="24"/>
          <w:szCs w:val="24"/>
        </w:rPr>
        <w:t>enferm</w:t>
      </w:r>
      <w:proofErr w:type="spellEnd"/>
      <w:r w:rsidRPr="00727A6E">
        <w:rPr>
          <w:rFonts w:ascii="Arial" w:hAnsi="Arial" w:cs="Arial"/>
          <w:sz w:val="24"/>
          <w:szCs w:val="24"/>
        </w:rPr>
        <w:t xml:space="preserve"> UFPE on </w:t>
      </w:r>
      <w:proofErr w:type="spellStart"/>
      <w:r w:rsidRPr="00727A6E">
        <w:rPr>
          <w:rFonts w:ascii="Arial" w:hAnsi="Arial" w:cs="Arial"/>
          <w:sz w:val="24"/>
          <w:szCs w:val="24"/>
        </w:rPr>
        <w:t>line</w:t>
      </w:r>
      <w:proofErr w:type="spellEnd"/>
      <w:r w:rsidRPr="00727A6E">
        <w:rPr>
          <w:rFonts w:ascii="Arial" w:hAnsi="Arial" w:cs="Arial"/>
          <w:sz w:val="24"/>
          <w:szCs w:val="24"/>
        </w:rPr>
        <w:t>., Recife, 11(Supl. 7):2888-96, jul., 2017</w:t>
      </w:r>
      <w:r>
        <w:rPr>
          <w:rFonts w:ascii="Arial" w:hAnsi="Arial" w:cs="Arial"/>
          <w:sz w:val="24"/>
          <w:szCs w:val="24"/>
        </w:rPr>
        <w:t xml:space="preserve">. Disponível em: </w:t>
      </w:r>
      <w:r w:rsidRPr="00727A6E">
        <w:rPr>
          <w:rFonts w:ascii="Arial" w:hAnsi="Arial" w:cs="Arial"/>
          <w:sz w:val="24"/>
          <w:szCs w:val="24"/>
        </w:rPr>
        <w:t>10.5205/reuol.11007-98133-3-SM.1107sup201710</w:t>
      </w:r>
      <w:r>
        <w:rPr>
          <w:rFonts w:ascii="Arial" w:hAnsi="Arial" w:cs="Arial"/>
          <w:sz w:val="24"/>
          <w:szCs w:val="24"/>
        </w:rPr>
        <w:t>. Acesso em: 01 de nov. 2022</w:t>
      </w:r>
    </w:p>
    <w:p w14:paraId="41C285B2" w14:textId="4BF7C67F" w:rsidR="0026605C" w:rsidRDefault="0026605C" w:rsidP="0026605C">
      <w:pPr>
        <w:spacing w:line="240" w:lineRule="auto"/>
        <w:jc w:val="both"/>
        <w:rPr>
          <w:rFonts w:ascii="Arial" w:hAnsi="Arial" w:cs="Arial"/>
          <w:sz w:val="24"/>
          <w:szCs w:val="24"/>
        </w:rPr>
      </w:pPr>
      <w:r>
        <w:rPr>
          <w:rFonts w:ascii="Arial" w:hAnsi="Arial" w:cs="Arial"/>
          <w:sz w:val="24"/>
          <w:szCs w:val="24"/>
        </w:rPr>
        <w:t xml:space="preserve">Dias, E.G et al. </w:t>
      </w:r>
      <w:r w:rsidRPr="0026605C">
        <w:rPr>
          <w:rFonts w:ascii="Arial" w:hAnsi="Arial" w:cs="Arial"/>
          <w:sz w:val="24"/>
          <w:szCs w:val="24"/>
        </w:rPr>
        <w:t>Conhecimento e comportamento dos adolescentes de uma escola pública sobre sexualidade e métodos contraceptivos</w:t>
      </w:r>
      <w:r>
        <w:rPr>
          <w:rFonts w:ascii="Arial" w:hAnsi="Arial" w:cs="Arial"/>
          <w:sz w:val="24"/>
          <w:szCs w:val="24"/>
        </w:rPr>
        <w:t>.</w:t>
      </w:r>
      <w:r w:rsidRPr="0026605C">
        <w:t xml:space="preserve"> </w:t>
      </w:r>
      <w:r w:rsidRPr="0026605C">
        <w:rPr>
          <w:rFonts w:ascii="Arial" w:hAnsi="Arial" w:cs="Arial"/>
          <w:sz w:val="24"/>
          <w:szCs w:val="24"/>
        </w:rPr>
        <w:t>Revista Baiana de Saúde Pública</w:t>
      </w:r>
      <w:r>
        <w:rPr>
          <w:rFonts w:ascii="Arial" w:hAnsi="Arial" w:cs="Arial"/>
          <w:sz w:val="24"/>
          <w:szCs w:val="24"/>
        </w:rPr>
        <w:t>,</w:t>
      </w:r>
      <w:r w:rsidRPr="0026605C">
        <w:t xml:space="preserve"> </w:t>
      </w:r>
      <w:r w:rsidRPr="0026605C">
        <w:rPr>
          <w:rFonts w:ascii="Arial" w:hAnsi="Arial" w:cs="Arial"/>
          <w:sz w:val="24"/>
          <w:szCs w:val="24"/>
        </w:rPr>
        <w:t>v. 41, n. 1, p. 120-130 jan./mar. 2017</w:t>
      </w:r>
      <w:r>
        <w:rPr>
          <w:rFonts w:ascii="Arial" w:hAnsi="Arial" w:cs="Arial"/>
          <w:sz w:val="24"/>
          <w:szCs w:val="24"/>
        </w:rPr>
        <w:t xml:space="preserve">. Disponível em: </w:t>
      </w:r>
      <w:r w:rsidRPr="0026605C">
        <w:rPr>
          <w:rFonts w:ascii="Arial" w:hAnsi="Arial" w:cs="Arial"/>
          <w:sz w:val="24"/>
          <w:szCs w:val="24"/>
        </w:rPr>
        <w:t>10.22278/2318-2660.2017.v41.n1.a2408</w:t>
      </w:r>
      <w:r>
        <w:rPr>
          <w:rFonts w:ascii="Arial" w:hAnsi="Arial" w:cs="Arial"/>
          <w:sz w:val="24"/>
          <w:szCs w:val="24"/>
        </w:rPr>
        <w:t>. Acesso em: 01 de nov. 2022</w:t>
      </w:r>
    </w:p>
    <w:p w14:paraId="055ECD3B" w14:textId="7E061A84" w:rsidR="0026605C" w:rsidRPr="00727A6E" w:rsidRDefault="0026605C" w:rsidP="0026605C">
      <w:pPr>
        <w:spacing w:line="240" w:lineRule="auto"/>
        <w:jc w:val="both"/>
        <w:rPr>
          <w:rFonts w:ascii="Arial" w:hAnsi="Arial" w:cs="Arial"/>
          <w:sz w:val="24"/>
          <w:szCs w:val="24"/>
        </w:rPr>
      </w:pPr>
      <w:r w:rsidRPr="0026605C">
        <w:rPr>
          <w:rFonts w:ascii="Arial" w:hAnsi="Arial" w:cs="Arial"/>
          <w:sz w:val="24"/>
          <w:szCs w:val="24"/>
        </w:rPr>
        <w:t>EISENSTEIN, Evelyn Eisenstein. Adolescência: definições, conceitos e critérios. </w:t>
      </w:r>
      <w:r w:rsidRPr="0026605C">
        <w:rPr>
          <w:rFonts w:ascii="Arial" w:hAnsi="Arial" w:cs="Arial"/>
          <w:b/>
          <w:bCs/>
          <w:sz w:val="24"/>
          <w:szCs w:val="24"/>
        </w:rPr>
        <w:t>Adolescência &amp; Saúde</w:t>
      </w:r>
      <w:r w:rsidRPr="0026605C">
        <w:rPr>
          <w:rFonts w:ascii="Arial" w:hAnsi="Arial" w:cs="Arial"/>
          <w:sz w:val="24"/>
          <w:szCs w:val="24"/>
        </w:rPr>
        <w:t>, [</w:t>
      </w:r>
      <w:r w:rsidRPr="0026605C">
        <w:rPr>
          <w:rFonts w:ascii="Arial" w:hAnsi="Arial" w:cs="Arial"/>
          <w:i/>
          <w:iCs/>
          <w:sz w:val="24"/>
          <w:szCs w:val="24"/>
        </w:rPr>
        <w:t>s. l.</w:t>
      </w:r>
      <w:r w:rsidRPr="0026605C">
        <w:rPr>
          <w:rFonts w:ascii="Arial" w:hAnsi="Arial" w:cs="Arial"/>
          <w:sz w:val="24"/>
          <w:szCs w:val="24"/>
        </w:rPr>
        <w:t>], v. 2, ed. 2, junho/2005 2005.</w:t>
      </w:r>
    </w:p>
    <w:p w14:paraId="23F98BFE" w14:textId="377C4F57" w:rsidR="002C4F28" w:rsidRPr="00727A6E" w:rsidRDefault="002C4F28" w:rsidP="0026605C">
      <w:pPr>
        <w:spacing w:line="240" w:lineRule="auto"/>
        <w:jc w:val="both"/>
        <w:rPr>
          <w:rFonts w:ascii="Arial" w:hAnsi="Arial" w:cs="Arial"/>
          <w:sz w:val="24"/>
          <w:szCs w:val="24"/>
        </w:rPr>
      </w:pPr>
      <w:r w:rsidRPr="00727A6E">
        <w:rPr>
          <w:rFonts w:ascii="Arial" w:hAnsi="Arial" w:cs="Arial"/>
          <w:sz w:val="24"/>
          <w:szCs w:val="24"/>
        </w:rPr>
        <w:t xml:space="preserve">Franco MS, Barreto MTS, Carvalho JW de, Silva PP da, Moreira WC, Cavalcante MC, et al. Educação em saúde sexual e reprodutiva do adolescente escolar. Rev </w:t>
      </w:r>
      <w:proofErr w:type="spellStart"/>
      <w:r w:rsidRPr="00727A6E">
        <w:rPr>
          <w:rFonts w:ascii="Arial" w:hAnsi="Arial" w:cs="Arial"/>
          <w:sz w:val="24"/>
          <w:szCs w:val="24"/>
        </w:rPr>
        <w:t>enferm</w:t>
      </w:r>
      <w:proofErr w:type="spellEnd"/>
      <w:r w:rsidRPr="00727A6E">
        <w:rPr>
          <w:rFonts w:ascii="Arial" w:hAnsi="Arial" w:cs="Arial"/>
          <w:sz w:val="24"/>
          <w:szCs w:val="24"/>
        </w:rPr>
        <w:t xml:space="preserve"> UFPE on </w:t>
      </w:r>
      <w:proofErr w:type="spellStart"/>
      <w:r w:rsidRPr="00727A6E">
        <w:rPr>
          <w:rFonts w:ascii="Arial" w:hAnsi="Arial" w:cs="Arial"/>
          <w:sz w:val="24"/>
          <w:szCs w:val="24"/>
        </w:rPr>
        <w:t>line</w:t>
      </w:r>
      <w:proofErr w:type="spellEnd"/>
      <w:r w:rsidRPr="00727A6E">
        <w:rPr>
          <w:rFonts w:ascii="Arial" w:hAnsi="Arial" w:cs="Arial"/>
          <w:sz w:val="24"/>
          <w:szCs w:val="24"/>
        </w:rPr>
        <w:t>. 2020; 14:e244493. Disponível em: https://doi.org/10.5205/1981-8963.2020.244493. Acesso em 01 de nov. de 2022</w:t>
      </w:r>
    </w:p>
    <w:p w14:paraId="36FC7BB2" w14:textId="45FCCB07" w:rsidR="002C4F28" w:rsidRPr="00727A6E" w:rsidRDefault="002C4F28" w:rsidP="0026605C">
      <w:pPr>
        <w:spacing w:line="240" w:lineRule="auto"/>
        <w:jc w:val="both"/>
        <w:rPr>
          <w:rFonts w:ascii="Arial" w:hAnsi="Arial" w:cs="Arial"/>
          <w:sz w:val="24"/>
          <w:szCs w:val="24"/>
        </w:rPr>
      </w:pPr>
      <w:r w:rsidRPr="00727A6E">
        <w:rPr>
          <w:rFonts w:ascii="Arial" w:hAnsi="Arial" w:cs="Arial"/>
          <w:sz w:val="24"/>
          <w:szCs w:val="24"/>
        </w:rPr>
        <w:t>Maciel, KMN et al.</w:t>
      </w:r>
      <w:r w:rsidR="00727A6E" w:rsidRPr="00727A6E">
        <w:rPr>
          <w:rFonts w:ascii="Arial" w:hAnsi="Arial" w:cs="Arial"/>
          <w:sz w:val="24"/>
          <w:szCs w:val="24"/>
        </w:rPr>
        <w:t xml:space="preserve"> Caracterização do comportamento sexual entre adolescente. Rev </w:t>
      </w:r>
      <w:proofErr w:type="spellStart"/>
      <w:r w:rsidR="00727A6E" w:rsidRPr="00727A6E">
        <w:rPr>
          <w:rFonts w:ascii="Arial" w:hAnsi="Arial" w:cs="Arial"/>
          <w:sz w:val="24"/>
          <w:szCs w:val="24"/>
        </w:rPr>
        <w:t>enferm</w:t>
      </w:r>
      <w:proofErr w:type="spellEnd"/>
      <w:r w:rsidR="00727A6E" w:rsidRPr="00727A6E">
        <w:rPr>
          <w:rFonts w:ascii="Arial" w:hAnsi="Arial" w:cs="Arial"/>
          <w:sz w:val="24"/>
          <w:szCs w:val="24"/>
        </w:rPr>
        <w:t xml:space="preserve"> UERJ, Rio de Janeiro, 2017; 25:e23496. Disponível em: </w:t>
      </w:r>
      <w:r w:rsidR="00727A6E" w:rsidRPr="00101484">
        <w:rPr>
          <w:rFonts w:ascii="Arial" w:hAnsi="Arial" w:cs="Arial"/>
          <w:sz w:val="24"/>
          <w:szCs w:val="24"/>
        </w:rPr>
        <w:t>http://dx.doi.org/10.12957/reuerj.2017.23496</w:t>
      </w:r>
      <w:r w:rsidR="00727A6E" w:rsidRPr="00727A6E">
        <w:rPr>
          <w:rFonts w:ascii="Arial" w:hAnsi="Arial" w:cs="Arial"/>
          <w:sz w:val="24"/>
          <w:szCs w:val="24"/>
        </w:rPr>
        <w:t>. Acesso em: 01 de nov. de 2022</w:t>
      </w:r>
    </w:p>
    <w:p w14:paraId="6CD2E364" w14:textId="77777777" w:rsidR="002C4F28" w:rsidRPr="002C4F28" w:rsidRDefault="002C4F28" w:rsidP="0026605C">
      <w:pPr>
        <w:spacing w:line="240" w:lineRule="auto"/>
        <w:jc w:val="both"/>
        <w:rPr>
          <w:rFonts w:ascii="Arial" w:hAnsi="Arial" w:cs="Arial"/>
          <w:sz w:val="24"/>
          <w:szCs w:val="24"/>
        </w:rPr>
      </w:pPr>
      <w:r w:rsidRPr="002C4F28">
        <w:rPr>
          <w:rFonts w:ascii="Arial" w:hAnsi="Arial" w:cs="Arial"/>
          <w:sz w:val="24"/>
          <w:szCs w:val="24"/>
        </w:rPr>
        <w:t xml:space="preserve">Neto, L.F.S.P et al. Protocolo brasileiro para Infecções Sexualmente Transmissíveis 2020: infecção pelo HIV em adolescentes e adultos. Epidemiol. Serv. </w:t>
      </w:r>
      <w:proofErr w:type="spellStart"/>
      <w:r w:rsidRPr="002C4F28">
        <w:rPr>
          <w:rFonts w:ascii="Arial" w:hAnsi="Arial" w:cs="Arial"/>
          <w:sz w:val="24"/>
          <w:szCs w:val="24"/>
        </w:rPr>
        <w:t>Saude</w:t>
      </w:r>
      <w:proofErr w:type="spellEnd"/>
      <w:r w:rsidRPr="002C4F28">
        <w:rPr>
          <w:rFonts w:ascii="Arial" w:hAnsi="Arial" w:cs="Arial"/>
          <w:sz w:val="24"/>
          <w:szCs w:val="24"/>
        </w:rPr>
        <w:t>, Brasília, 30(Esp.1):e2020588, 2021. Disponível em: 10.1590/S1679-4974202100013.esp1. Acesso em 01 de nov. de 2022.</w:t>
      </w:r>
    </w:p>
    <w:p w14:paraId="3DC9DEC5" w14:textId="0A6FA939" w:rsidR="00450292" w:rsidRPr="00727A6E" w:rsidRDefault="00450292" w:rsidP="0026605C">
      <w:pPr>
        <w:spacing w:line="240" w:lineRule="auto"/>
        <w:jc w:val="both"/>
        <w:rPr>
          <w:rFonts w:ascii="Arial" w:hAnsi="Arial" w:cs="Arial"/>
          <w:sz w:val="24"/>
          <w:szCs w:val="24"/>
        </w:rPr>
      </w:pPr>
      <w:r w:rsidRPr="00727A6E">
        <w:rPr>
          <w:rFonts w:ascii="Arial" w:hAnsi="Arial" w:cs="Arial"/>
          <w:sz w:val="24"/>
          <w:szCs w:val="24"/>
        </w:rPr>
        <w:t xml:space="preserve">Oliveira Santos, J.V., Fernandes de Araújo, L., De Cerqueira Castro, J.L. y Faro, A. (2019). </w:t>
      </w:r>
      <w:proofErr w:type="spellStart"/>
      <w:r w:rsidRPr="00727A6E">
        <w:rPr>
          <w:rFonts w:ascii="Arial" w:hAnsi="Arial" w:cs="Arial"/>
          <w:sz w:val="24"/>
          <w:szCs w:val="24"/>
        </w:rPr>
        <w:t>Análisis</w:t>
      </w:r>
      <w:proofErr w:type="spellEnd"/>
      <w:r w:rsidRPr="00727A6E">
        <w:rPr>
          <w:rFonts w:ascii="Arial" w:hAnsi="Arial" w:cs="Arial"/>
          <w:sz w:val="24"/>
          <w:szCs w:val="24"/>
        </w:rPr>
        <w:t xml:space="preserve"> prototípico de </w:t>
      </w:r>
      <w:proofErr w:type="spellStart"/>
      <w:r w:rsidRPr="00727A6E">
        <w:rPr>
          <w:rFonts w:ascii="Arial" w:hAnsi="Arial" w:cs="Arial"/>
          <w:sz w:val="24"/>
          <w:szCs w:val="24"/>
        </w:rPr>
        <w:t>las</w:t>
      </w:r>
      <w:proofErr w:type="spellEnd"/>
      <w:r w:rsidRPr="00727A6E">
        <w:rPr>
          <w:rFonts w:ascii="Arial" w:hAnsi="Arial" w:cs="Arial"/>
          <w:sz w:val="24"/>
          <w:szCs w:val="24"/>
        </w:rPr>
        <w:t xml:space="preserve"> </w:t>
      </w:r>
      <w:proofErr w:type="spellStart"/>
      <w:r w:rsidRPr="00727A6E">
        <w:rPr>
          <w:rFonts w:ascii="Arial" w:hAnsi="Arial" w:cs="Arial"/>
          <w:sz w:val="24"/>
          <w:szCs w:val="24"/>
        </w:rPr>
        <w:t>representaciones</w:t>
      </w:r>
      <w:proofErr w:type="spellEnd"/>
      <w:r w:rsidRPr="00727A6E">
        <w:rPr>
          <w:rFonts w:ascii="Arial" w:hAnsi="Arial" w:cs="Arial"/>
          <w:sz w:val="24"/>
          <w:szCs w:val="24"/>
        </w:rPr>
        <w:t xml:space="preserve"> </w:t>
      </w:r>
      <w:proofErr w:type="spellStart"/>
      <w:r w:rsidRPr="00727A6E">
        <w:rPr>
          <w:rFonts w:ascii="Arial" w:hAnsi="Arial" w:cs="Arial"/>
          <w:sz w:val="24"/>
          <w:szCs w:val="24"/>
        </w:rPr>
        <w:t>sociales</w:t>
      </w:r>
      <w:proofErr w:type="spellEnd"/>
      <w:r w:rsidRPr="00727A6E">
        <w:rPr>
          <w:rFonts w:ascii="Arial" w:hAnsi="Arial" w:cs="Arial"/>
          <w:sz w:val="24"/>
          <w:szCs w:val="24"/>
        </w:rPr>
        <w:t xml:space="preserve"> sobre </w:t>
      </w:r>
      <w:proofErr w:type="spellStart"/>
      <w:r w:rsidRPr="00727A6E">
        <w:rPr>
          <w:rFonts w:ascii="Arial" w:hAnsi="Arial" w:cs="Arial"/>
          <w:sz w:val="24"/>
          <w:szCs w:val="24"/>
        </w:rPr>
        <w:t>las</w:t>
      </w:r>
      <w:proofErr w:type="spellEnd"/>
      <w:r w:rsidRPr="00727A6E">
        <w:rPr>
          <w:rFonts w:ascii="Arial" w:hAnsi="Arial" w:cs="Arial"/>
          <w:sz w:val="24"/>
          <w:szCs w:val="24"/>
        </w:rPr>
        <w:t xml:space="preserve"> infecciones sexualmente </w:t>
      </w:r>
      <w:proofErr w:type="spellStart"/>
      <w:r w:rsidRPr="00727A6E">
        <w:rPr>
          <w:rFonts w:ascii="Arial" w:hAnsi="Arial" w:cs="Arial"/>
          <w:sz w:val="24"/>
          <w:szCs w:val="24"/>
        </w:rPr>
        <w:t>transmisibles</w:t>
      </w:r>
      <w:proofErr w:type="spellEnd"/>
      <w:r w:rsidRPr="00727A6E">
        <w:rPr>
          <w:rFonts w:ascii="Arial" w:hAnsi="Arial" w:cs="Arial"/>
          <w:sz w:val="24"/>
          <w:szCs w:val="24"/>
        </w:rPr>
        <w:t xml:space="preserve"> entre adolescentes. </w:t>
      </w:r>
      <w:proofErr w:type="spellStart"/>
      <w:r w:rsidRPr="00727A6E">
        <w:rPr>
          <w:rFonts w:ascii="Arial" w:hAnsi="Arial" w:cs="Arial"/>
          <w:sz w:val="24"/>
          <w:szCs w:val="24"/>
        </w:rPr>
        <w:t>Psicogente</w:t>
      </w:r>
      <w:proofErr w:type="spellEnd"/>
      <w:r w:rsidRPr="00727A6E">
        <w:rPr>
          <w:rFonts w:ascii="Arial" w:hAnsi="Arial" w:cs="Arial"/>
          <w:sz w:val="24"/>
          <w:szCs w:val="24"/>
        </w:rPr>
        <w:t xml:space="preserve"> 22(41), 1-18. Disponível em: </w:t>
      </w:r>
      <w:r w:rsidRPr="00101484">
        <w:rPr>
          <w:rFonts w:ascii="Arial" w:hAnsi="Arial" w:cs="Arial"/>
          <w:sz w:val="24"/>
          <w:szCs w:val="24"/>
        </w:rPr>
        <w:t>https://doi.org/10.17081/psico.22.41.3312</w:t>
      </w:r>
      <w:r w:rsidRPr="00727A6E">
        <w:rPr>
          <w:rFonts w:ascii="Arial" w:hAnsi="Arial" w:cs="Arial"/>
          <w:sz w:val="24"/>
          <w:szCs w:val="24"/>
        </w:rPr>
        <w:t>. Acesso em: 01 de nov. 2022</w:t>
      </w:r>
    </w:p>
    <w:p w14:paraId="60AF2E90" w14:textId="5421F4B5" w:rsidR="002C4F28" w:rsidRPr="00727A6E" w:rsidRDefault="002C4F28" w:rsidP="0026605C">
      <w:pPr>
        <w:spacing w:line="240" w:lineRule="auto"/>
        <w:jc w:val="both"/>
        <w:rPr>
          <w:rFonts w:ascii="Arial" w:hAnsi="Arial" w:cs="Arial"/>
          <w:sz w:val="24"/>
          <w:szCs w:val="24"/>
        </w:rPr>
      </w:pPr>
      <w:r w:rsidRPr="00727A6E">
        <w:rPr>
          <w:rFonts w:ascii="Arial" w:hAnsi="Arial" w:cs="Arial"/>
          <w:sz w:val="24"/>
          <w:szCs w:val="24"/>
        </w:rPr>
        <w:t xml:space="preserve">Oliveira PS </w:t>
      </w:r>
      <w:proofErr w:type="gramStart"/>
      <w:r w:rsidRPr="00727A6E">
        <w:rPr>
          <w:rFonts w:ascii="Arial" w:hAnsi="Arial" w:cs="Arial"/>
          <w:sz w:val="24"/>
          <w:szCs w:val="24"/>
        </w:rPr>
        <w:t xml:space="preserve">de, </w:t>
      </w:r>
      <w:proofErr w:type="spellStart"/>
      <w:r w:rsidRPr="00727A6E">
        <w:rPr>
          <w:rFonts w:ascii="Arial" w:hAnsi="Arial" w:cs="Arial"/>
          <w:sz w:val="24"/>
          <w:szCs w:val="24"/>
        </w:rPr>
        <w:t>Abud</w:t>
      </w:r>
      <w:proofErr w:type="spellEnd"/>
      <w:proofErr w:type="gramEnd"/>
      <w:r w:rsidRPr="00727A6E">
        <w:rPr>
          <w:rFonts w:ascii="Arial" w:hAnsi="Arial" w:cs="Arial"/>
          <w:sz w:val="24"/>
          <w:szCs w:val="24"/>
        </w:rPr>
        <w:t xml:space="preserve"> ACF, </w:t>
      </w:r>
      <w:proofErr w:type="spellStart"/>
      <w:r w:rsidRPr="00727A6E">
        <w:rPr>
          <w:rFonts w:ascii="Arial" w:hAnsi="Arial" w:cs="Arial"/>
          <w:sz w:val="24"/>
          <w:szCs w:val="24"/>
        </w:rPr>
        <w:t>Inagaki</w:t>
      </w:r>
      <w:proofErr w:type="spellEnd"/>
      <w:r w:rsidRPr="00727A6E">
        <w:rPr>
          <w:rFonts w:ascii="Arial" w:hAnsi="Arial" w:cs="Arial"/>
          <w:sz w:val="24"/>
          <w:szCs w:val="24"/>
        </w:rPr>
        <w:t xml:space="preserve"> ADM et al. Vulnerabilidade de adolescentes às doenças sexualmente transmissíveis na atenção primária. Rev </w:t>
      </w:r>
      <w:proofErr w:type="spellStart"/>
      <w:r w:rsidRPr="00727A6E">
        <w:rPr>
          <w:rFonts w:ascii="Arial" w:hAnsi="Arial" w:cs="Arial"/>
          <w:sz w:val="24"/>
          <w:szCs w:val="24"/>
        </w:rPr>
        <w:t>enferm</w:t>
      </w:r>
      <w:proofErr w:type="spellEnd"/>
      <w:r w:rsidRPr="00727A6E">
        <w:rPr>
          <w:rFonts w:ascii="Arial" w:hAnsi="Arial" w:cs="Arial"/>
          <w:sz w:val="24"/>
          <w:szCs w:val="24"/>
        </w:rPr>
        <w:t xml:space="preserve"> UFPE on </w:t>
      </w:r>
      <w:proofErr w:type="spellStart"/>
      <w:r w:rsidRPr="00727A6E">
        <w:rPr>
          <w:rFonts w:ascii="Arial" w:hAnsi="Arial" w:cs="Arial"/>
          <w:sz w:val="24"/>
          <w:szCs w:val="24"/>
        </w:rPr>
        <w:t>line</w:t>
      </w:r>
      <w:proofErr w:type="spellEnd"/>
      <w:r w:rsidRPr="00727A6E">
        <w:rPr>
          <w:rFonts w:ascii="Arial" w:hAnsi="Arial" w:cs="Arial"/>
          <w:sz w:val="24"/>
          <w:szCs w:val="24"/>
        </w:rPr>
        <w:t xml:space="preserve">., Recife, 12(3):753-62, mar., 2018. Disponível em: </w:t>
      </w:r>
      <w:r w:rsidRPr="00101484">
        <w:rPr>
          <w:rFonts w:ascii="Arial" w:hAnsi="Arial" w:cs="Arial"/>
          <w:sz w:val="24"/>
          <w:szCs w:val="24"/>
        </w:rPr>
        <w:t>https://doi.org/10.5205/1981-8963-v12i3a24120p753-762-2018</w:t>
      </w:r>
      <w:r w:rsidRPr="00727A6E">
        <w:rPr>
          <w:rFonts w:ascii="Arial" w:hAnsi="Arial" w:cs="Arial"/>
          <w:sz w:val="24"/>
          <w:szCs w:val="24"/>
        </w:rPr>
        <w:t>. Acesso em: 01 de nov. 2022</w:t>
      </w:r>
    </w:p>
    <w:p w14:paraId="0789DCC9" w14:textId="16EC2065" w:rsidR="00BB5EB2" w:rsidRPr="00727A6E" w:rsidRDefault="00BB5EB2" w:rsidP="0026605C">
      <w:pPr>
        <w:spacing w:line="240" w:lineRule="auto"/>
        <w:jc w:val="both"/>
        <w:rPr>
          <w:rFonts w:ascii="Arial" w:hAnsi="Arial" w:cs="Arial"/>
          <w:sz w:val="24"/>
          <w:szCs w:val="24"/>
        </w:rPr>
      </w:pPr>
      <w:r w:rsidRPr="00727A6E">
        <w:rPr>
          <w:rFonts w:ascii="Arial" w:hAnsi="Arial" w:cs="Arial"/>
          <w:sz w:val="24"/>
          <w:szCs w:val="24"/>
        </w:rPr>
        <w:t xml:space="preserve">Silva FP, Morais LP, Mota WS, Quirino GS. Dúvidas sobre infecções sexualmente transmissíveis de adolescentes: revisão integrativa. Rev </w:t>
      </w:r>
      <w:proofErr w:type="spellStart"/>
      <w:r w:rsidRPr="00727A6E">
        <w:rPr>
          <w:rFonts w:ascii="Arial" w:hAnsi="Arial" w:cs="Arial"/>
          <w:sz w:val="24"/>
          <w:szCs w:val="24"/>
        </w:rPr>
        <w:t>enferm</w:t>
      </w:r>
      <w:proofErr w:type="spellEnd"/>
      <w:r w:rsidRPr="00727A6E">
        <w:rPr>
          <w:rFonts w:ascii="Arial" w:hAnsi="Arial" w:cs="Arial"/>
          <w:sz w:val="24"/>
          <w:szCs w:val="24"/>
        </w:rPr>
        <w:t xml:space="preserve"> UFPE on </w:t>
      </w:r>
      <w:proofErr w:type="spellStart"/>
      <w:r w:rsidRPr="00727A6E">
        <w:rPr>
          <w:rFonts w:ascii="Arial" w:hAnsi="Arial" w:cs="Arial"/>
          <w:sz w:val="24"/>
          <w:szCs w:val="24"/>
        </w:rPr>
        <w:t>line</w:t>
      </w:r>
      <w:proofErr w:type="spellEnd"/>
      <w:r w:rsidRPr="00727A6E">
        <w:rPr>
          <w:rFonts w:ascii="Arial" w:hAnsi="Arial" w:cs="Arial"/>
          <w:sz w:val="24"/>
          <w:szCs w:val="24"/>
        </w:rPr>
        <w:t xml:space="preserve">. </w:t>
      </w:r>
      <w:r w:rsidRPr="00727A6E">
        <w:rPr>
          <w:rFonts w:ascii="Arial" w:hAnsi="Arial" w:cs="Arial"/>
          <w:sz w:val="24"/>
          <w:szCs w:val="24"/>
        </w:rPr>
        <w:lastRenderedPageBreak/>
        <w:t>2021;15(2):</w:t>
      </w:r>
      <w:proofErr w:type="gramStart"/>
      <w:r w:rsidRPr="00727A6E">
        <w:rPr>
          <w:rFonts w:ascii="Arial" w:hAnsi="Arial" w:cs="Arial"/>
          <w:sz w:val="24"/>
          <w:szCs w:val="24"/>
        </w:rPr>
        <w:t>e247967 Disponível</w:t>
      </w:r>
      <w:proofErr w:type="gramEnd"/>
      <w:r w:rsidRPr="00727A6E">
        <w:rPr>
          <w:rFonts w:ascii="Arial" w:hAnsi="Arial" w:cs="Arial"/>
          <w:sz w:val="24"/>
          <w:szCs w:val="24"/>
        </w:rPr>
        <w:t xml:space="preserve"> em: https://doi.org/10.5205/1981-8963.2021. 247967. Acesso em 01 de nov. 2022</w:t>
      </w:r>
    </w:p>
    <w:p w14:paraId="32797B84" w14:textId="77777777" w:rsidR="00450292" w:rsidRPr="00727A6E" w:rsidRDefault="00450292" w:rsidP="0026605C">
      <w:pPr>
        <w:spacing w:line="240" w:lineRule="auto"/>
        <w:jc w:val="both"/>
        <w:rPr>
          <w:rFonts w:ascii="Arial" w:hAnsi="Arial" w:cs="Arial"/>
          <w:sz w:val="24"/>
          <w:szCs w:val="24"/>
        </w:rPr>
      </w:pPr>
      <w:r w:rsidRPr="00727A6E">
        <w:rPr>
          <w:rFonts w:ascii="Arial" w:hAnsi="Arial" w:cs="Arial"/>
          <w:sz w:val="24"/>
          <w:szCs w:val="24"/>
        </w:rPr>
        <w:t xml:space="preserve">Vieira KJ, Barbosa NG, Monteiro JCS, </w:t>
      </w:r>
      <w:proofErr w:type="spellStart"/>
      <w:r w:rsidRPr="00727A6E">
        <w:rPr>
          <w:rFonts w:ascii="Arial" w:hAnsi="Arial" w:cs="Arial"/>
          <w:sz w:val="24"/>
          <w:szCs w:val="24"/>
        </w:rPr>
        <w:t>Dionízio</w:t>
      </w:r>
      <w:proofErr w:type="spellEnd"/>
      <w:r w:rsidRPr="00727A6E">
        <w:rPr>
          <w:rFonts w:ascii="Arial" w:hAnsi="Arial" w:cs="Arial"/>
          <w:sz w:val="24"/>
          <w:szCs w:val="24"/>
        </w:rPr>
        <w:t xml:space="preserve"> LA, Gomes-</w:t>
      </w:r>
      <w:proofErr w:type="spellStart"/>
      <w:r w:rsidRPr="00727A6E">
        <w:rPr>
          <w:rFonts w:ascii="Arial" w:hAnsi="Arial" w:cs="Arial"/>
          <w:sz w:val="24"/>
          <w:szCs w:val="24"/>
        </w:rPr>
        <w:t>Sponholz</w:t>
      </w:r>
      <w:proofErr w:type="spellEnd"/>
      <w:r w:rsidRPr="00727A6E">
        <w:rPr>
          <w:rFonts w:ascii="Arial" w:hAnsi="Arial" w:cs="Arial"/>
          <w:sz w:val="24"/>
          <w:szCs w:val="24"/>
        </w:rPr>
        <w:t xml:space="preserve"> FA. Conhecimentos de adolescentes sobre métodos contraceptivos e infecções sexualmente transmissíveis. Rev baiana </w:t>
      </w:r>
      <w:proofErr w:type="spellStart"/>
      <w:r w:rsidRPr="00727A6E">
        <w:rPr>
          <w:rFonts w:ascii="Arial" w:hAnsi="Arial" w:cs="Arial"/>
          <w:sz w:val="24"/>
          <w:szCs w:val="24"/>
        </w:rPr>
        <w:t>enferm</w:t>
      </w:r>
      <w:proofErr w:type="spellEnd"/>
      <w:r w:rsidRPr="00727A6E">
        <w:rPr>
          <w:rFonts w:ascii="Arial" w:hAnsi="Arial" w:cs="Arial"/>
          <w:sz w:val="24"/>
          <w:szCs w:val="24"/>
        </w:rPr>
        <w:t>. 2021;35:e39015. Disponível em:  10.18471/rbe.v35.39015. Acesso em 01 de nov. de 2022</w:t>
      </w:r>
    </w:p>
    <w:sectPr w:rsidR="00450292" w:rsidRPr="00727A6E" w:rsidSect="006E2AC1">
      <w:pgSz w:w="11900" w:h="16850"/>
      <w:pgMar w:top="1701" w:right="1134" w:bottom="1134" w:left="1701" w:header="340" w:footer="62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60F01" w14:textId="77777777" w:rsidR="009D6415" w:rsidRDefault="009D6415" w:rsidP="005A53B6">
      <w:pPr>
        <w:spacing w:after="0" w:line="240" w:lineRule="auto"/>
      </w:pPr>
      <w:r>
        <w:separator/>
      </w:r>
    </w:p>
  </w:endnote>
  <w:endnote w:type="continuationSeparator" w:id="0">
    <w:p w14:paraId="125A80B9" w14:textId="77777777" w:rsidR="009D6415" w:rsidRDefault="009D6415" w:rsidP="005A5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EEF95" w14:textId="77777777" w:rsidR="009D6415" w:rsidRDefault="009D6415" w:rsidP="005A53B6">
      <w:pPr>
        <w:spacing w:after="0" w:line="240" w:lineRule="auto"/>
      </w:pPr>
      <w:r>
        <w:separator/>
      </w:r>
    </w:p>
  </w:footnote>
  <w:footnote w:type="continuationSeparator" w:id="0">
    <w:p w14:paraId="55ACC6E3" w14:textId="77777777" w:rsidR="009D6415" w:rsidRDefault="009D6415" w:rsidP="005A53B6">
      <w:pPr>
        <w:spacing w:after="0" w:line="240" w:lineRule="auto"/>
      </w:pPr>
      <w:r>
        <w:continuationSeparator/>
      </w:r>
    </w:p>
  </w:footnote>
  <w:footnote w:id="1">
    <w:p w14:paraId="4B08138A" w14:textId="37E62BA1" w:rsidR="005A53B6" w:rsidRDefault="005A53B6" w:rsidP="005A53B6">
      <w:pPr>
        <w:pStyle w:val="Textodenotaderodap"/>
        <w:ind w:firstLine="0"/>
        <w:jc w:val="left"/>
      </w:pPr>
      <w:r>
        <w:rPr>
          <w:rStyle w:val="Caracteresdenotaderodap"/>
          <w:vertAlign w:val="superscript"/>
        </w:rPr>
        <w:footnoteRef/>
      </w:r>
      <w:r>
        <w:rPr>
          <w:vertAlign w:val="superscript"/>
        </w:rPr>
        <w:t xml:space="preserve"> </w:t>
      </w:r>
      <w:r>
        <w:t xml:space="preserve">Acadêmica </w:t>
      </w:r>
      <w:r w:rsidRPr="00FC54E6">
        <w:t xml:space="preserve">do curso de </w:t>
      </w:r>
      <w:r>
        <w:t>enfermagem</w:t>
      </w:r>
      <w:r w:rsidRPr="00FC54E6">
        <w:t xml:space="preserve"> da </w:t>
      </w:r>
      <w:r>
        <w:t xml:space="preserve">faculdade do vale do </w:t>
      </w:r>
      <w:proofErr w:type="spellStart"/>
      <w:r>
        <w:t>juruena</w:t>
      </w:r>
      <w:proofErr w:type="spellEnd"/>
      <w:r w:rsidRPr="00FC54E6">
        <w:t xml:space="preserve">. E-mail: </w:t>
      </w:r>
      <w:r w:rsidR="0026605C" w:rsidRPr="005E1A91">
        <w:t>vanessa.marques.acad@ajes.edu.br</w:t>
      </w:r>
      <w:r w:rsidRPr="00FC54E6">
        <w:t>.</w:t>
      </w:r>
    </w:p>
    <w:p w14:paraId="72DB939A" w14:textId="77777777" w:rsidR="005E1A91" w:rsidRDefault="0026605C" w:rsidP="005A53B6">
      <w:pPr>
        <w:pStyle w:val="Textodenotaderodap"/>
        <w:ind w:firstLine="0"/>
        <w:jc w:val="left"/>
      </w:pPr>
      <w:r>
        <w:t xml:space="preserve">² Acadêmico </w:t>
      </w:r>
      <w:r w:rsidRPr="00FC54E6">
        <w:t xml:space="preserve">do curso de </w:t>
      </w:r>
      <w:r>
        <w:t>enfermagem</w:t>
      </w:r>
      <w:r w:rsidRPr="00FC54E6">
        <w:t xml:space="preserve"> da </w:t>
      </w:r>
      <w:r>
        <w:t xml:space="preserve">faculdade do vale do </w:t>
      </w:r>
      <w:proofErr w:type="spellStart"/>
      <w:r>
        <w:t>juruena</w:t>
      </w:r>
      <w:proofErr w:type="spellEnd"/>
      <w:r w:rsidRPr="00FC54E6">
        <w:t>. E-mail:</w:t>
      </w:r>
    </w:p>
    <w:p w14:paraId="21038575" w14:textId="4655D21B" w:rsidR="0026605C" w:rsidRDefault="005E1A91" w:rsidP="005A53B6">
      <w:pPr>
        <w:pStyle w:val="Textodenotaderodap"/>
        <w:ind w:firstLine="0"/>
        <w:jc w:val="left"/>
      </w:pPr>
      <w:r>
        <w:t>leandro.bezerra.acad@ajes.edu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107A8"/>
    <w:multiLevelType w:val="multilevel"/>
    <w:tmpl w:val="AC5850D4"/>
    <w:lvl w:ilvl="0">
      <w:start w:val="1"/>
      <w:numFmt w:val="decimal"/>
      <w:pStyle w:val="Ttulo1"/>
      <w:suff w:val="space"/>
      <w:lvlText w:val="%1"/>
      <w:lvlJc w:val="left"/>
      <w:pPr>
        <w:ind w:left="1702" w:firstLine="0"/>
      </w:pPr>
    </w:lvl>
    <w:lvl w:ilvl="1">
      <w:start w:val="1"/>
      <w:numFmt w:val="decimal"/>
      <w:pStyle w:val="Ttulo2"/>
      <w:suff w:val="space"/>
      <w:lvlText w:val="%1.%2"/>
      <w:lvlJc w:val="left"/>
      <w:pPr>
        <w:ind w:left="0" w:firstLine="0"/>
      </w:pPr>
    </w:lvl>
    <w:lvl w:ilvl="2">
      <w:start w:val="1"/>
      <w:numFmt w:val="decimal"/>
      <w:pStyle w:val="Ttulo3"/>
      <w:suff w:val="space"/>
      <w:lvlText w:val="%1.%2.%3"/>
      <w:lvlJc w:val="left"/>
      <w:pPr>
        <w:ind w:left="0" w:firstLine="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58"/>
    <w:rsid w:val="000035E6"/>
    <w:rsid w:val="000063B1"/>
    <w:rsid w:val="00023796"/>
    <w:rsid w:val="000C3808"/>
    <w:rsid w:val="000F20DD"/>
    <w:rsid w:val="00101484"/>
    <w:rsid w:val="00187DEA"/>
    <w:rsid w:val="00255D97"/>
    <w:rsid w:val="0026605C"/>
    <w:rsid w:val="002A0FC5"/>
    <w:rsid w:val="002A4854"/>
    <w:rsid w:val="002B415C"/>
    <w:rsid w:val="002C4F28"/>
    <w:rsid w:val="00325E58"/>
    <w:rsid w:val="00352C36"/>
    <w:rsid w:val="0037219E"/>
    <w:rsid w:val="003F46F9"/>
    <w:rsid w:val="0040436D"/>
    <w:rsid w:val="0041346C"/>
    <w:rsid w:val="00450292"/>
    <w:rsid w:val="0049312A"/>
    <w:rsid w:val="004B2CAB"/>
    <w:rsid w:val="004C7DF1"/>
    <w:rsid w:val="005114FC"/>
    <w:rsid w:val="005A2DF2"/>
    <w:rsid w:val="005A53B6"/>
    <w:rsid w:val="005B7D39"/>
    <w:rsid w:val="005E1A91"/>
    <w:rsid w:val="006D2944"/>
    <w:rsid w:val="006E2AC1"/>
    <w:rsid w:val="00727A6E"/>
    <w:rsid w:val="007416F3"/>
    <w:rsid w:val="00782736"/>
    <w:rsid w:val="00787954"/>
    <w:rsid w:val="00787E8D"/>
    <w:rsid w:val="007D3B76"/>
    <w:rsid w:val="007D41EF"/>
    <w:rsid w:val="008056E0"/>
    <w:rsid w:val="008165D9"/>
    <w:rsid w:val="008A1371"/>
    <w:rsid w:val="008A499A"/>
    <w:rsid w:val="008A4C2B"/>
    <w:rsid w:val="008B1A33"/>
    <w:rsid w:val="008B7C8A"/>
    <w:rsid w:val="008C0ED0"/>
    <w:rsid w:val="008C592D"/>
    <w:rsid w:val="009362F4"/>
    <w:rsid w:val="00982699"/>
    <w:rsid w:val="009D6415"/>
    <w:rsid w:val="009F57FE"/>
    <w:rsid w:val="00A21B88"/>
    <w:rsid w:val="00A77A52"/>
    <w:rsid w:val="00A9392E"/>
    <w:rsid w:val="00AF0A7B"/>
    <w:rsid w:val="00B16572"/>
    <w:rsid w:val="00BB5EB2"/>
    <w:rsid w:val="00BD4AEC"/>
    <w:rsid w:val="00C132A0"/>
    <w:rsid w:val="00C27C4A"/>
    <w:rsid w:val="00C54B3D"/>
    <w:rsid w:val="00C60B03"/>
    <w:rsid w:val="00CB2405"/>
    <w:rsid w:val="00D036A0"/>
    <w:rsid w:val="00D21F92"/>
    <w:rsid w:val="00DC0DD3"/>
    <w:rsid w:val="00DC31DA"/>
    <w:rsid w:val="00DD04B0"/>
    <w:rsid w:val="00DD666D"/>
    <w:rsid w:val="00E32544"/>
    <w:rsid w:val="00E424E4"/>
    <w:rsid w:val="00F912CB"/>
    <w:rsid w:val="00FF48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25B13"/>
  <w15:chartTrackingRefBased/>
  <w15:docId w15:val="{6A3DC4D5-94DD-458C-B8B1-2B11D27B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A53B6"/>
    <w:pPr>
      <w:keepNext/>
      <w:keepLines/>
      <w:numPr>
        <w:numId w:val="1"/>
      </w:numPr>
      <w:spacing w:after="0" w:line="240" w:lineRule="auto"/>
      <w:ind w:left="0"/>
      <w:outlineLvl w:val="0"/>
    </w:pPr>
    <w:rPr>
      <w:rFonts w:ascii="Times New Roman" w:eastAsiaTheme="majorEastAsia" w:hAnsi="Times New Roman" w:cs="Times New Roman"/>
      <w:b/>
      <w:caps/>
      <w:sz w:val="24"/>
      <w:szCs w:val="32"/>
    </w:rPr>
  </w:style>
  <w:style w:type="paragraph" w:styleId="Ttulo2">
    <w:name w:val="heading 2"/>
    <w:basedOn w:val="Normal"/>
    <w:next w:val="Normal"/>
    <w:link w:val="Ttulo2Char"/>
    <w:uiPriority w:val="9"/>
    <w:semiHidden/>
    <w:unhideWhenUsed/>
    <w:qFormat/>
    <w:rsid w:val="005A53B6"/>
    <w:pPr>
      <w:keepNext/>
      <w:keepLines/>
      <w:numPr>
        <w:ilvl w:val="1"/>
        <w:numId w:val="1"/>
      </w:numPr>
      <w:shd w:val="clear" w:color="auto" w:fill="FFFFFF"/>
      <w:spacing w:after="0" w:line="240" w:lineRule="auto"/>
      <w:jc w:val="both"/>
      <w:outlineLvl w:val="1"/>
    </w:pPr>
    <w:rPr>
      <w:rFonts w:ascii="Times New Roman" w:eastAsia="Times New Roman" w:hAnsi="Times New Roman" w:cs="Times New Roman"/>
      <w:sz w:val="24"/>
      <w:szCs w:val="26"/>
      <w:lang w:eastAsia="pt-BR"/>
    </w:rPr>
  </w:style>
  <w:style w:type="paragraph" w:styleId="Ttulo3">
    <w:name w:val="heading 3"/>
    <w:basedOn w:val="Normal"/>
    <w:next w:val="Normal"/>
    <w:link w:val="Ttulo3Char"/>
    <w:uiPriority w:val="9"/>
    <w:semiHidden/>
    <w:unhideWhenUsed/>
    <w:qFormat/>
    <w:rsid w:val="005A53B6"/>
    <w:pPr>
      <w:keepNext/>
      <w:keepLines/>
      <w:numPr>
        <w:ilvl w:val="2"/>
        <w:numId w:val="1"/>
      </w:numPr>
      <w:spacing w:after="0" w:line="240" w:lineRule="auto"/>
      <w:jc w:val="both"/>
      <w:outlineLvl w:val="2"/>
    </w:pPr>
    <w:rPr>
      <w:rFonts w:ascii="Times New Roman" w:eastAsia="Times New Roman" w:hAnsi="Times New Roman" w:cs="Times New Roman"/>
      <w:b/>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5A53B6"/>
    <w:rPr>
      <w:rFonts w:ascii="Times New Roman" w:eastAsiaTheme="majorEastAsia" w:hAnsi="Times New Roman" w:cs="Times New Roman"/>
      <w:b/>
      <w:caps/>
      <w:sz w:val="24"/>
      <w:szCs w:val="32"/>
    </w:rPr>
  </w:style>
  <w:style w:type="character" w:customStyle="1" w:styleId="Ttulo2Char">
    <w:name w:val="Título 2 Char"/>
    <w:basedOn w:val="Fontepargpadro"/>
    <w:link w:val="Ttulo2"/>
    <w:uiPriority w:val="9"/>
    <w:semiHidden/>
    <w:rsid w:val="005A53B6"/>
    <w:rPr>
      <w:rFonts w:ascii="Times New Roman" w:eastAsia="Times New Roman" w:hAnsi="Times New Roman" w:cs="Times New Roman"/>
      <w:sz w:val="24"/>
      <w:szCs w:val="26"/>
      <w:shd w:val="clear" w:color="auto" w:fill="FFFFFF"/>
      <w:lang w:eastAsia="pt-BR"/>
    </w:rPr>
  </w:style>
  <w:style w:type="character" w:customStyle="1" w:styleId="Ttulo3Char">
    <w:name w:val="Título 3 Char"/>
    <w:basedOn w:val="Fontepargpadro"/>
    <w:link w:val="Ttulo3"/>
    <w:uiPriority w:val="9"/>
    <w:semiHidden/>
    <w:rsid w:val="005A53B6"/>
    <w:rPr>
      <w:rFonts w:ascii="Times New Roman" w:eastAsia="Times New Roman" w:hAnsi="Times New Roman" w:cs="Times New Roman"/>
      <w:b/>
      <w:sz w:val="24"/>
      <w:szCs w:val="24"/>
      <w:lang w:eastAsia="pt-BR"/>
    </w:rPr>
  </w:style>
  <w:style w:type="paragraph" w:styleId="Textodenotaderodap">
    <w:name w:val="footnote text"/>
    <w:basedOn w:val="Normal"/>
    <w:link w:val="TextodenotaderodapChar"/>
    <w:uiPriority w:val="99"/>
    <w:unhideWhenUsed/>
    <w:rsid w:val="005A53B6"/>
    <w:pPr>
      <w:spacing w:after="0" w:line="240" w:lineRule="auto"/>
      <w:ind w:firstLine="709"/>
      <w:jc w:val="both"/>
    </w:pPr>
    <w:rPr>
      <w:sz w:val="20"/>
      <w:szCs w:val="20"/>
    </w:rPr>
  </w:style>
  <w:style w:type="character" w:customStyle="1" w:styleId="TextodenotaderodapChar">
    <w:name w:val="Texto de nota de rodapé Char"/>
    <w:basedOn w:val="Fontepargpadro"/>
    <w:link w:val="Textodenotaderodap"/>
    <w:uiPriority w:val="99"/>
    <w:qFormat/>
    <w:rsid w:val="005A53B6"/>
    <w:rPr>
      <w:sz w:val="20"/>
      <w:szCs w:val="20"/>
    </w:rPr>
  </w:style>
  <w:style w:type="paragraph" w:styleId="Corpodetexto">
    <w:name w:val="Body Text"/>
    <w:basedOn w:val="Normal"/>
    <w:link w:val="CorpodetextoChar"/>
    <w:semiHidden/>
    <w:unhideWhenUsed/>
    <w:rsid w:val="005A53B6"/>
    <w:pPr>
      <w:spacing w:after="140" w:line="276" w:lineRule="auto"/>
      <w:ind w:firstLine="709"/>
      <w:jc w:val="both"/>
    </w:pPr>
    <w:rPr>
      <w:rFonts w:ascii="Times New Roman" w:hAnsi="Times New Roman"/>
      <w:sz w:val="24"/>
      <w:szCs w:val="20"/>
    </w:rPr>
  </w:style>
  <w:style w:type="character" w:customStyle="1" w:styleId="CorpodetextoChar">
    <w:name w:val="Corpo de texto Char"/>
    <w:basedOn w:val="Fontepargpadro"/>
    <w:link w:val="Corpodetexto"/>
    <w:semiHidden/>
    <w:rsid w:val="005A53B6"/>
    <w:rPr>
      <w:rFonts w:ascii="Times New Roman" w:hAnsi="Times New Roman"/>
      <w:sz w:val="24"/>
      <w:szCs w:val="20"/>
    </w:rPr>
  </w:style>
  <w:style w:type="paragraph" w:styleId="Ttulo">
    <w:name w:val="Title"/>
    <w:basedOn w:val="Normal"/>
    <w:next w:val="Corpodetexto"/>
    <w:link w:val="TtuloChar"/>
    <w:qFormat/>
    <w:rsid w:val="005A53B6"/>
    <w:pPr>
      <w:spacing w:after="0" w:line="240" w:lineRule="auto"/>
      <w:ind w:firstLine="709"/>
      <w:contextualSpacing/>
      <w:jc w:val="center"/>
    </w:pPr>
    <w:rPr>
      <w:rFonts w:ascii="Times New Roman" w:eastAsiaTheme="majorEastAsia" w:hAnsi="Times New Roman" w:cs="Times New Roman"/>
      <w:b/>
      <w:sz w:val="24"/>
      <w:szCs w:val="24"/>
    </w:rPr>
  </w:style>
  <w:style w:type="character" w:customStyle="1" w:styleId="TtuloChar">
    <w:name w:val="Título Char"/>
    <w:basedOn w:val="Fontepargpadro"/>
    <w:link w:val="Ttulo"/>
    <w:rsid w:val="005A53B6"/>
    <w:rPr>
      <w:rFonts w:ascii="Times New Roman" w:eastAsiaTheme="majorEastAsia" w:hAnsi="Times New Roman" w:cs="Times New Roman"/>
      <w:b/>
      <w:sz w:val="24"/>
      <w:szCs w:val="24"/>
    </w:rPr>
  </w:style>
  <w:style w:type="character" w:customStyle="1" w:styleId="ncoradanotaderodap">
    <w:name w:val="Âncora da nota de rodapé"/>
    <w:rsid w:val="005A53B6"/>
    <w:rPr>
      <w:vertAlign w:val="superscript"/>
    </w:rPr>
  </w:style>
  <w:style w:type="character" w:customStyle="1" w:styleId="Caracteresdenotaderodap">
    <w:name w:val="Caracteres de nota de rodapé"/>
    <w:rsid w:val="005A53B6"/>
  </w:style>
  <w:style w:type="table" w:styleId="Tabelacomgrade">
    <w:name w:val="Table Grid"/>
    <w:basedOn w:val="Tabelanormal"/>
    <w:uiPriority w:val="39"/>
    <w:rsid w:val="005A5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2B415C"/>
    <w:rPr>
      <w:color w:val="0563C1" w:themeColor="hyperlink"/>
      <w:u w:val="single"/>
    </w:rPr>
  </w:style>
  <w:style w:type="character" w:styleId="MenoPendente">
    <w:name w:val="Unresolved Mention"/>
    <w:basedOn w:val="Fontepargpadro"/>
    <w:uiPriority w:val="99"/>
    <w:semiHidden/>
    <w:unhideWhenUsed/>
    <w:rsid w:val="002B415C"/>
    <w:rPr>
      <w:color w:val="605E5C"/>
      <w:shd w:val="clear" w:color="auto" w:fill="E1DFDD"/>
    </w:rPr>
  </w:style>
  <w:style w:type="paragraph" w:styleId="Pr-formataoHTML">
    <w:name w:val="HTML Preformatted"/>
    <w:basedOn w:val="Normal"/>
    <w:link w:val="Pr-formataoHTMLChar"/>
    <w:uiPriority w:val="99"/>
    <w:semiHidden/>
    <w:unhideWhenUsed/>
    <w:rsid w:val="009F57FE"/>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9F57FE"/>
    <w:rPr>
      <w:rFonts w:ascii="Consolas" w:hAnsi="Consolas"/>
      <w:sz w:val="20"/>
      <w:szCs w:val="20"/>
    </w:rPr>
  </w:style>
  <w:style w:type="character" w:styleId="Refdecomentrio">
    <w:name w:val="annotation reference"/>
    <w:basedOn w:val="Fontepargpadro"/>
    <w:uiPriority w:val="99"/>
    <w:semiHidden/>
    <w:unhideWhenUsed/>
    <w:rsid w:val="00A9392E"/>
    <w:rPr>
      <w:sz w:val="16"/>
      <w:szCs w:val="16"/>
    </w:rPr>
  </w:style>
  <w:style w:type="paragraph" w:styleId="Textodecomentrio">
    <w:name w:val="annotation text"/>
    <w:basedOn w:val="Normal"/>
    <w:link w:val="TextodecomentrioChar"/>
    <w:uiPriority w:val="99"/>
    <w:unhideWhenUsed/>
    <w:rsid w:val="00A9392E"/>
    <w:pPr>
      <w:spacing w:line="240" w:lineRule="auto"/>
    </w:pPr>
    <w:rPr>
      <w:sz w:val="20"/>
      <w:szCs w:val="20"/>
    </w:rPr>
  </w:style>
  <w:style w:type="character" w:customStyle="1" w:styleId="TextodecomentrioChar">
    <w:name w:val="Texto de comentário Char"/>
    <w:basedOn w:val="Fontepargpadro"/>
    <w:link w:val="Textodecomentrio"/>
    <w:uiPriority w:val="99"/>
    <w:rsid w:val="00A9392E"/>
    <w:rPr>
      <w:sz w:val="20"/>
      <w:szCs w:val="20"/>
    </w:rPr>
  </w:style>
  <w:style w:type="paragraph" w:styleId="Assuntodocomentrio">
    <w:name w:val="annotation subject"/>
    <w:basedOn w:val="Textodecomentrio"/>
    <w:next w:val="Textodecomentrio"/>
    <w:link w:val="AssuntodocomentrioChar"/>
    <w:uiPriority w:val="99"/>
    <w:semiHidden/>
    <w:unhideWhenUsed/>
    <w:rsid w:val="00A9392E"/>
    <w:rPr>
      <w:b/>
      <w:bCs/>
    </w:rPr>
  </w:style>
  <w:style w:type="character" w:customStyle="1" w:styleId="AssuntodocomentrioChar">
    <w:name w:val="Assunto do comentário Char"/>
    <w:basedOn w:val="TextodecomentrioChar"/>
    <w:link w:val="Assuntodocomentrio"/>
    <w:uiPriority w:val="99"/>
    <w:semiHidden/>
    <w:rsid w:val="00A9392E"/>
    <w:rPr>
      <w:b/>
      <w:bCs/>
      <w:sz w:val="20"/>
      <w:szCs w:val="20"/>
    </w:rPr>
  </w:style>
  <w:style w:type="paragraph" w:styleId="Textodebalo">
    <w:name w:val="Balloon Text"/>
    <w:basedOn w:val="Normal"/>
    <w:link w:val="TextodebaloChar"/>
    <w:uiPriority w:val="99"/>
    <w:semiHidden/>
    <w:unhideWhenUsed/>
    <w:rsid w:val="0010148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014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982371">
      <w:bodyDiv w:val="1"/>
      <w:marLeft w:val="0"/>
      <w:marRight w:val="0"/>
      <w:marTop w:val="0"/>
      <w:marBottom w:val="0"/>
      <w:divBdr>
        <w:top w:val="none" w:sz="0" w:space="0" w:color="auto"/>
        <w:left w:val="none" w:sz="0" w:space="0" w:color="auto"/>
        <w:bottom w:val="none" w:sz="0" w:space="0" w:color="auto"/>
        <w:right w:val="none" w:sz="0" w:space="0" w:color="auto"/>
      </w:divBdr>
    </w:div>
    <w:div w:id="205823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822</TotalTime>
  <Pages>8</Pages>
  <Words>2430</Words>
  <Characters>13127</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Eloisa Feitosa Silva</dc:creator>
  <cp:keywords/>
  <dc:description/>
  <cp:lastModifiedBy>Docente</cp:lastModifiedBy>
  <cp:revision>23</cp:revision>
  <dcterms:created xsi:type="dcterms:W3CDTF">2022-11-01T21:43:00Z</dcterms:created>
  <dcterms:modified xsi:type="dcterms:W3CDTF">2022-11-21T17:47:00Z</dcterms:modified>
</cp:coreProperties>
</file>